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4F732" w14:textId="77777777" w:rsidR="001604EF" w:rsidRDefault="001604EF" w:rsidP="00E83972">
      <w:pPr>
        <w:spacing w:after="0" w:line="288" w:lineRule="auto"/>
        <w:jc w:val="both"/>
        <w:outlineLvl w:val="1"/>
        <w:rPr>
          <w:rFonts w:ascii="DINOT-Bold" w:hAnsi="DINOT-Bold" w:cs="DINOT-Bold"/>
          <w:b/>
          <w:bCs/>
          <w:i/>
          <w:iCs/>
          <w:color w:val="CF1D2F"/>
          <w:sz w:val="20"/>
          <w:szCs w:val="20"/>
        </w:rPr>
      </w:pPr>
    </w:p>
    <w:p w14:paraId="1A67101A" w14:textId="420808A9" w:rsidR="00BD034A" w:rsidRDefault="000C0717" w:rsidP="0032017F">
      <w:pPr>
        <w:spacing w:after="0" w:line="288" w:lineRule="auto"/>
        <w:jc w:val="center"/>
        <w:outlineLvl w:val="1"/>
        <w:rPr>
          <w:rFonts w:ascii="Calibri" w:hAnsi="Calibri" w:cs="Calibri"/>
          <w:b/>
          <w:bCs/>
          <w:color w:val="F3926E"/>
          <w:kern w:val="0"/>
          <w:sz w:val="32"/>
          <w:szCs w:val="32"/>
        </w:rPr>
      </w:pPr>
      <w:r w:rsidRPr="000C0717">
        <w:rPr>
          <w:rFonts w:ascii="Calibri" w:hAnsi="Calibri" w:cs="Calibri"/>
          <w:b/>
          <w:bCs/>
          <w:color w:val="F3926E"/>
          <w:kern w:val="0"/>
          <w:sz w:val="32"/>
          <w:szCs w:val="32"/>
        </w:rPr>
        <w:t xml:space="preserve">Déclinaison </w:t>
      </w:r>
      <w:r w:rsidR="00122345" w:rsidRPr="000C0717">
        <w:rPr>
          <w:rFonts w:ascii="Calibri" w:hAnsi="Calibri" w:cs="Calibri"/>
          <w:b/>
          <w:bCs/>
          <w:color w:val="F3926E"/>
          <w:kern w:val="0"/>
          <w:sz w:val="32"/>
          <w:szCs w:val="32"/>
        </w:rPr>
        <w:t>Club des 300</w:t>
      </w:r>
      <w:r w:rsidR="00122345">
        <w:rPr>
          <w:rFonts w:ascii="Calibri" w:hAnsi="Calibri" w:cs="Calibri"/>
          <w:b/>
          <w:bCs/>
          <w:color w:val="F3926E"/>
          <w:kern w:val="0"/>
          <w:sz w:val="32"/>
          <w:szCs w:val="32"/>
        </w:rPr>
        <w:t xml:space="preserve"> </w:t>
      </w:r>
      <w:r w:rsidRPr="000C0717">
        <w:rPr>
          <w:rFonts w:ascii="Calibri" w:hAnsi="Calibri" w:cs="Calibri"/>
          <w:b/>
          <w:bCs/>
          <w:color w:val="F3926E"/>
          <w:kern w:val="0"/>
          <w:sz w:val="32"/>
          <w:szCs w:val="32"/>
        </w:rPr>
        <w:t>:</w:t>
      </w:r>
    </w:p>
    <w:p w14:paraId="59F29889" w14:textId="77777777" w:rsidR="00CD2182" w:rsidRDefault="00BD034A" w:rsidP="1FC455C7">
      <w:pPr>
        <w:spacing w:after="0" w:line="288" w:lineRule="auto"/>
        <w:jc w:val="center"/>
        <w:outlineLvl w:val="1"/>
        <w:rPr>
          <w:rFonts w:ascii="Calibri" w:hAnsi="Calibri" w:cs="Calibri"/>
          <w:b/>
          <w:bCs/>
          <w:color w:val="F3926E"/>
          <w:kern w:val="0"/>
          <w:sz w:val="32"/>
          <w:szCs w:val="32"/>
        </w:rPr>
      </w:pPr>
      <w:r w:rsidRPr="000C0717">
        <w:rPr>
          <w:rFonts w:ascii="Calibri" w:hAnsi="Calibri" w:cs="Calibri"/>
          <w:b/>
          <w:bCs/>
          <w:color w:val="F3926E"/>
          <w:kern w:val="0"/>
          <w:sz w:val="32"/>
          <w:szCs w:val="32"/>
        </w:rPr>
        <w:t>Candidatez</w:t>
      </w:r>
      <w:r w:rsidR="000C0717" w:rsidRPr="000C0717">
        <w:rPr>
          <w:rFonts w:ascii="Calibri" w:hAnsi="Calibri" w:cs="Calibri"/>
          <w:b/>
          <w:bCs/>
          <w:color w:val="F3926E"/>
          <w:kern w:val="0"/>
          <w:sz w:val="32"/>
          <w:szCs w:val="32"/>
        </w:rPr>
        <w:t xml:space="preserve"> pour intégrer </w:t>
      </w:r>
      <w:r>
        <w:rPr>
          <w:rFonts w:ascii="Calibri" w:hAnsi="Calibri" w:cs="Calibri"/>
          <w:b/>
          <w:bCs/>
          <w:color w:val="F3926E"/>
          <w:kern w:val="0"/>
          <w:sz w:val="32"/>
          <w:szCs w:val="32"/>
        </w:rPr>
        <w:t xml:space="preserve">la déclinaison </w:t>
      </w:r>
      <w:r w:rsidR="000C0717" w:rsidRPr="000C0717">
        <w:rPr>
          <w:rFonts w:ascii="Calibri" w:hAnsi="Calibri" w:cs="Calibri"/>
          <w:b/>
          <w:bCs/>
          <w:color w:val="F3926E"/>
          <w:kern w:val="0"/>
          <w:sz w:val="32"/>
          <w:szCs w:val="32"/>
        </w:rPr>
        <w:t>par la FFBB</w:t>
      </w:r>
    </w:p>
    <w:p w14:paraId="0C19AA52" w14:textId="77777777" w:rsidR="00CD2182" w:rsidRDefault="00CD2182" w:rsidP="00CD2182">
      <w:pPr>
        <w:spacing w:after="0" w:line="288" w:lineRule="auto"/>
        <w:outlineLvl w:val="1"/>
        <w:rPr>
          <w:rFonts w:ascii="Calibri" w:hAnsi="Calibri" w:cs="Calibri"/>
          <w:b/>
          <w:bCs/>
          <w:color w:val="F3926E"/>
          <w:kern w:val="0"/>
          <w:sz w:val="32"/>
          <w:szCs w:val="32"/>
        </w:rPr>
      </w:pPr>
    </w:p>
    <w:p w14:paraId="64B7FEB1" w14:textId="77777777" w:rsidR="00F23A76" w:rsidRDefault="00CD2182" w:rsidP="006C3E8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La FFBB part d’</w:t>
      </w:r>
      <w:r w:rsidRPr="006C3E89">
        <w:rPr>
          <w:sz w:val="22"/>
          <w:szCs w:val="22"/>
        </w:rPr>
        <w:t>u</w:t>
      </w:r>
      <w:r>
        <w:rPr>
          <w:sz w:val="22"/>
          <w:szCs w:val="22"/>
        </w:rPr>
        <w:t>n constat : au</w:t>
      </w:r>
      <w:r w:rsidRPr="006C3E89">
        <w:rPr>
          <w:sz w:val="22"/>
          <w:szCs w:val="22"/>
        </w:rPr>
        <w:t xml:space="preserve"> sein d</w:t>
      </w:r>
      <w:r w:rsidR="288689EA" w:rsidRPr="3376703F">
        <w:rPr>
          <w:sz w:val="22"/>
          <w:szCs w:val="22"/>
        </w:rPr>
        <w:t>es ligues, les femmes ne représentent que 10</w:t>
      </w:r>
      <w:r w:rsidR="007804BB">
        <w:rPr>
          <w:sz w:val="22"/>
          <w:szCs w:val="22"/>
        </w:rPr>
        <w:t xml:space="preserve"> </w:t>
      </w:r>
      <w:r w:rsidR="288689EA" w:rsidRPr="3376703F">
        <w:rPr>
          <w:sz w:val="22"/>
          <w:szCs w:val="22"/>
        </w:rPr>
        <w:t>% des personnes élues au poste de président,</w:t>
      </w:r>
      <w:r w:rsidR="1AD59483" w:rsidRPr="3376703F">
        <w:rPr>
          <w:sz w:val="22"/>
          <w:szCs w:val="22"/>
        </w:rPr>
        <w:t xml:space="preserve"> </w:t>
      </w:r>
      <w:r w:rsidR="26D2009F" w:rsidRPr="3376703F">
        <w:rPr>
          <w:sz w:val="22"/>
          <w:szCs w:val="22"/>
        </w:rPr>
        <w:t>28</w:t>
      </w:r>
      <w:r w:rsidR="007804BB">
        <w:rPr>
          <w:sz w:val="22"/>
          <w:szCs w:val="22"/>
        </w:rPr>
        <w:t xml:space="preserve"> </w:t>
      </w:r>
      <w:r w:rsidR="26D2009F" w:rsidRPr="3376703F">
        <w:rPr>
          <w:sz w:val="22"/>
          <w:szCs w:val="22"/>
        </w:rPr>
        <w:t>% au poste de trésorier et 50</w:t>
      </w:r>
      <w:r w:rsidR="007804BB">
        <w:rPr>
          <w:sz w:val="22"/>
          <w:szCs w:val="22"/>
        </w:rPr>
        <w:t xml:space="preserve"> </w:t>
      </w:r>
      <w:r w:rsidR="26D2009F" w:rsidRPr="3376703F">
        <w:rPr>
          <w:sz w:val="22"/>
          <w:szCs w:val="22"/>
        </w:rPr>
        <w:t>% au poste de secrétaire général. Dans les comités, elles représentent</w:t>
      </w:r>
      <w:r w:rsidR="44C8B1AB" w:rsidRPr="3376703F">
        <w:rPr>
          <w:sz w:val="22"/>
          <w:szCs w:val="22"/>
        </w:rPr>
        <w:t xml:space="preserve"> 19</w:t>
      </w:r>
      <w:r w:rsidR="007804BB">
        <w:rPr>
          <w:sz w:val="22"/>
          <w:szCs w:val="22"/>
        </w:rPr>
        <w:t xml:space="preserve"> </w:t>
      </w:r>
      <w:r w:rsidR="44C8B1AB" w:rsidRPr="3376703F">
        <w:rPr>
          <w:sz w:val="22"/>
          <w:szCs w:val="22"/>
        </w:rPr>
        <w:t>% des présidents,</w:t>
      </w:r>
      <w:r w:rsidR="690676D4" w:rsidRPr="3376703F">
        <w:rPr>
          <w:sz w:val="22"/>
          <w:szCs w:val="22"/>
        </w:rPr>
        <w:t xml:space="preserve"> 54</w:t>
      </w:r>
      <w:r w:rsidR="007804BB">
        <w:rPr>
          <w:sz w:val="22"/>
          <w:szCs w:val="22"/>
        </w:rPr>
        <w:t xml:space="preserve"> </w:t>
      </w:r>
      <w:r w:rsidR="690676D4" w:rsidRPr="3376703F">
        <w:rPr>
          <w:sz w:val="22"/>
          <w:szCs w:val="22"/>
        </w:rPr>
        <w:t>% des trésorier</w:t>
      </w:r>
      <w:r w:rsidR="00A70170">
        <w:rPr>
          <w:sz w:val="22"/>
          <w:szCs w:val="22"/>
        </w:rPr>
        <w:t>s</w:t>
      </w:r>
      <w:r w:rsidR="690676D4" w:rsidRPr="3376703F">
        <w:rPr>
          <w:sz w:val="22"/>
          <w:szCs w:val="22"/>
        </w:rPr>
        <w:t xml:space="preserve"> et 56</w:t>
      </w:r>
      <w:r w:rsidR="007804BB">
        <w:rPr>
          <w:sz w:val="22"/>
          <w:szCs w:val="22"/>
        </w:rPr>
        <w:t xml:space="preserve"> </w:t>
      </w:r>
      <w:r w:rsidR="690676D4" w:rsidRPr="3376703F">
        <w:rPr>
          <w:sz w:val="22"/>
          <w:szCs w:val="22"/>
        </w:rPr>
        <w:t>% des secrétaires généra</w:t>
      </w:r>
      <w:r w:rsidR="00A70170">
        <w:rPr>
          <w:sz w:val="22"/>
          <w:szCs w:val="22"/>
        </w:rPr>
        <w:t>ux</w:t>
      </w:r>
      <w:r w:rsidR="690676D4" w:rsidRPr="3376703F">
        <w:rPr>
          <w:sz w:val="22"/>
          <w:szCs w:val="22"/>
        </w:rPr>
        <w:t>. Dans les clubs</w:t>
      </w:r>
      <w:r w:rsidR="1AD59483" w:rsidRPr="3376703F">
        <w:rPr>
          <w:sz w:val="22"/>
          <w:szCs w:val="22"/>
        </w:rPr>
        <w:t xml:space="preserve">, </w:t>
      </w:r>
      <w:r w:rsidR="477CE818" w:rsidRPr="3376703F">
        <w:rPr>
          <w:sz w:val="22"/>
          <w:szCs w:val="22"/>
        </w:rPr>
        <w:t>elles représentent 28</w:t>
      </w:r>
      <w:r w:rsidR="007804BB">
        <w:rPr>
          <w:sz w:val="22"/>
          <w:szCs w:val="22"/>
        </w:rPr>
        <w:t xml:space="preserve"> </w:t>
      </w:r>
      <w:r w:rsidR="477CE818" w:rsidRPr="3376703F">
        <w:rPr>
          <w:sz w:val="22"/>
          <w:szCs w:val="22"/>
        </w:rPr>
        <w:t>% des présidents, 54</w:t>
      </w:r>
      <w:r w:rsidR="007804BB">
        <w:rPr>
          <w:sz w:val="22"/>
          <w:szCs w:val="22"/>
        </w:rPr>
        <w:t xml:space="preserve"> </w:t>
      </w:r>
      <w:r w:rsidR="477CE818" w:rsidRPr="3376703F">
        <w:rPr>
          <w:sz w:val="22"/>
          <w:szCs w:val="22"/>
        </w:rPr>
        <w:t>% des trésoriers et 57</w:t>
      </w:r>
      <w:r w:rsidR="007804BB">
        <w:rPr>
          <w:sz w:val="22"/>
          <w:szCs w:val="22"/>
        </w:rPr>
        <w:t xml:space="preserve"> </w:t>
      </w:r>
      <w:r w:rsidR="477CE818" w:rsidRPr="3376703F">
        <w:rPr>
          <w:sz w:val="22"/>
          <w:szCs w:val="22"/>
        </w:rPr>
        <w:t>% des secrétaires généra</w:t>
      </w:r>
      <w:r w:rsidR="00F23A76">
        <w:rPr>
          <w:sz w:val="22"/>
          <w:szCs w:val="22"/>
        </w:rPr>
        <w:t>ux</w:t>
      </w:r>
      <w:r w:rsidR="477CE818" w:rsidRPr="3376703F">
        <w:rPr>
          <w:sz w:val="22"/>
          <w:szCs w:val="22"/>
        </w:rPr>
        <w:t xml:space="preserve">. </w:t>
      </w:r>
    </w:p>
    <w:p w14:paraId="7244AC91" w14:textId="3FD836B8" w:rsidR="000C0717" w:rsidRPr="006C3E89" w:rsidRDefault="477CE818" w:rsidP="006C3E89">
      <w:pPr>
        <w:pStyle w:val="Default"/>
        <w:jc w:val="both"/>
        <w:rPr>
          <w:sz w:val="22"/>
          <w:szCs w:val="22"/>
        </w:rPr>
      </w:pPr>
      <w:r w:rsidRPr="3376703F">
        <w:rPr>
          <w:sz w:val="22"/>
          <w:szCs w:val="22"/>
        </w:rPr>
        <w:t xml:space="preserve">Ces chiffres </w:t>
      </w:r>
      <w:r w:rsidR="000C0717" w:rsidRPr="3376703F">
        <w:rPr>
          <w:sz w:val="22"/>
          <w:szCs w:val="22"/>
        </w:rPr>
        <w:t>souligne</w:t>
      </w:r>
      <w:r w:rsidR="48D158F3" w:rsidRPr="3376703F">
        <w:rPr>
          <w:sz w:val="22"/>
          <w:szCs w:val="22"/>
        </w:rPr>
        <w:t>nt</w:t>
      </w:r>
      <w:r w:rsidR="000C0717" w:rsidRPr="3376703F">
        <w:rPr>
          <w:sz w:val="22"/>
          <w:szCs w:val="22"/>
        </w:rPr>
        <w:t xml:space="preserve"> le chemin qu’il reste à parcourir pour atteindre une véritable égalité dans les fonc</w:t>
      </w:r>
      <w:r w:rsidR="000C0717" w:rsidRPr="006C3E89">
        <w:rPr>
          <w:sz w:val="22"/>
          <w:szCs w:val="22"/>
        </w:rPr>
        <w:t>ti</w:t>
      </w:r>
      <w:r w:rsidR="000C0717" w:rsidRPr="3376703F">
        <w:rPr>
          <w:sz w:val="22"/>
          <w:szCs w:val="22"/>
        </w:rPr>
        <w:t>ons de gouvernance du sport, voulue par la loi du 2 mars 2022 visant à démocra</w:t>
      </w:r>
      <w:r w:rsidR="000C0717" w:rsidRPr="006C3E89">
        <w:rPr>
          <w:sz w:val="22"/>
          <w:szCs w:val="22"/>
        </w:rPr>
        <w:t>ti</w:t>
      </w:r>
      <w:r w:rsidR="000C0717" w:rsidRPr="3376703F">
        <w:rPr>
          <w:sz w:val="22"/>
          <w:szCs w:val="22"/>
        </w:rPr>
        <w:t xml:space="preserve">ser le sport en France. </w:t>
      </w:r>
    </w:p>
    <w:p w14:paraId="2E536534" w14:textId="77777777" w:rsidR="00893F4A" w:rsidRDefault="00893F4A" w:rsidP="00FB16E1">
      <w:pPr>
        <w:pStyle w:val="Default"/>
        <w:jc w:val="both"/>
        <w:rPr>
          <w:sz w:val="22"/>
          <w:szCs w:val="22"/>
        </w:rPr>
      </w:pPr>
    </w:p>
    <w:p w14:paraId="74D9CA40" w14:textId="17690C53" w:rsidR="000C0717" w:rsidRDefault="00893F4A" w:rsidP="00FB16E1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Dès la saison 2021</w:t>
      </w:r>
      <w:r w:rsidR="0074506B">
        <w:rPr>
          <w:sz w:val="22"/>
          <w:szCs w:val="22"/>
        </w:rPr>
        <w:t>-</w:t>
      </w:r>
      <w:r>
        <w:rPr>
          <w:sz w:val="22"/>
          <w:szCs w:val="22"/>
        </w:rPr>
        <w:t>2022, la FFBB s’est engagée dans la mise en place d’un programme Dirigeantes 2024</w:t>
      </w:r>
      <w:r w:rsidR="007D754F">
        <w:rPr>
          <w:sz w:val="22"/>
          <w:szCs w:val="22"/>
        </w:rPr>
        <w:t>,</w:t>
      </w:r>
      <w:r>
        <w:rPr>
          <w:sz w:val="22"/>
          <w:szCs w:val="22"/>
        </w:rPr>
        <w:t xml:space="preserve"> visant à accompagner des femmes élues de ligues et de comités à la prise de responsabilités. </w:t>
      </w:r>
      <w:r w:rsidR="007D754F">
        <w:rPr>
          <w:sz w:val="22"/>
          <w:szCs w:val="22"/>
        </w:rPr>
        <w:t>Au terme de quatre</w:t>
      </w:r>
      <w:r>
        <w:rPr>
          <w:sz w:val="22"/>
          <w:szCs w:val="22"/>
        </w:rPr>
        <w:t xml:space="preserve"> saisons, la FFBB a accompagné près de 80 dirigeantes et souhaite désormais accompagner les ligues et comités dans cette déclinaison. C’est pourquoi la FFBB </w:t>
      </w:r>
      <w:r w:rsidR="000C0717" w:rsidRPr="00FB16E1">
        <w:rPr>
          <w:sz w:val="22"/>
          <w:szCs w:val="22"/>
        </w:rPr>
        <w:t xml:space="preserve">s’engage résolument, </w:t>
      </w:r>
      <w:r w:rsidR="00EE1C78">
        <w:rPr>
          <w:sz w:val="22"/>
          <w:szCs w:val="22"/>
        </w:rPr>
        <w:t>à soutenir</w:t>
      </w:r>
      <w:r w:rsidR="000C0717" w:rsidRPr="00FB16E1">
        <w:rPr>
          <w:sz w:val="22"/>
          <w:szCs w:val="22"/>
        </w:rPr>
        <w:t xml:space="preserve"> les structures vers </w:t>
      </w:r>
      <w:r w:rsidR="000C0717" w:rsidRPr="00893F4A">
        <w:rPr>
          <w:sz w:val="22"/>
          <w:szCs w:val="22"/>
        </w:rPr>
        <w:t>l’objec</w:t>
      </w:r>
      <w:r w:rsidR="000C0717" w:rsidRPr="00893F4A">
        <w:rPr>
          <w:rFonts w:eastAsia="Calibri"/>
          <w:sz w:val="22"/>
          <w:szCs w:val="22"/>
        </w:rPr>
        <w:t>ti</w:t>
      </w:r>
      <w:r w:rsidR="000C0717" w:rsidRPr="00893F4A">
        <w:rPr>
          <w:sz w:val="22"/>
          <w:szCs w:val="22"/>
        </w:rPr>
        <w:t xml:space="preserve">f de parité, </w:t>
      </w:r>
      <w:r w:rsidR="000C0717" w:rsidRPr="00893F4A">
        <w:rPr>
          <w:b/>
          <w:bCs/>
          <w:sz w:val="22"/>
          <w:szCs w:val="22"/>
        </w:rPr>
        <w:t xml:space="preserve">en partenariat étroit avec </w:t>
      </w:r>
      <w:r w:rsidRPr="00893F4A">
        <w:rPr>
          <w:b/>
          <w:bCs/>
          <w:sz w:val="22"/>
          <w:szCs w:val="22"/>
        </w:rPr>
        <w:t>le comité national olympique et sportif français (CNOSF).</w:t>
      </w:r>
    </w:p>
    <w:p w14:paraId="77C2311E" w14:textId="77777777" w:rsidR="00893F4A" w:rsidRPr="00FB16E1" w:rsidRDefault="00893F4A" w:rsidP="00FB16E1">
      <w:pPr>
        <w:pStyle w:val="Default"/>
        <w:jc w:val="both"/>
        <w:rPr>
          <w:sz w:val="22"/>
          <w:szCs w:val="22"/>
        </w:rPr>
      </w:pPr>
    </w:p>
    <w:p w14:paraId="5DCAC1FF" w14:textId="30F17275" w:rsidR="000C0717" w:rsidRPr="00FB16E1" w:rsidRDefault="00893F4A" w:rsidP="00FB16E1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La FFBB a été sélectionnée </w:t>
      </w:r>
      <w:r w:rsidR="006960F2">
        <w:rPr>
          <w:sz w:val="22"/>
          <w:szCs w:val="22"/>
        </w:rPr>
        <w:t>à la suite de</w:t>
      </w:r>
      <w:r>
        <w:rPr>
          <w:sz w:val="22"/>
          <w:szCs w:val="22"/>
        </w:rPr>
        <w:t xml:space="preserve"> l’appel à manifestation d’intérêt lancé par le</w:t>
      </w:r>
      <w:r w:rsidR="000C0717" w:rsidRPr="00FB16E1">
        <w:rPr>
          <w:sz w:val="22"/>
          <w:szCs w:val="22"/>
        </w:rPr>
        <w:t xml:space="preserve"> </w:t>
      </w:r>
      <w:r w:rsidR="000C0717" w:rsidRPr="00FB16E1">
        <w:rPr>
          <w:b/>
          <w:bCs/>
          <w:sz w:val="22"/>
          <w:szCs w:val="22"/>
        </w:rPr>
        <w:t>Comité Na</w:t>
      </w:r>
      <w:r w:rsidR="000C0717" w:rsidRPr="00FB16E1">
        <w:rPr>
          <w:rFonts w:eastAsia="Calibri"/>
          <w:b/>
          <w:bCs/>
          <w:sz w:val="22"/>
          <w:szCs w:val="22"/>
        </w:rPr>
        <w:t>ti</w:t>
      </w:r>
      <w:r w:rsidR="000C0717" w:rsidRPr="00FB16E1">
        <w:rPr>
          <w:b/>
          <w:bCs/>
          <w:sz w:val="22"/>
          <w:szCs w:val="22"/>
        </w:rPr>
        <w:t>onal Olympique et Spor</w:t>
      </w:r>
      <w:r w:rsidR="000C0717" w:rsidRPr="00FB16E1">
        <w:rPr>
          <w:rFonts w:eastAsia="Calibri"/>
          <w:b/>
          <w:bCs/>
          <w:sz w:val="22"/>
          <w:szCs w:val="22"/>
        </w:rPr>
        <w:t>ti</w:t>
      </w:r>
      <w:r w:rsidR="000C0717" w:rsidRPr="00FB16E1">
        <w:rPr>
          <w:b/>
          <w:bCs/>
          <w:sz w:val="22"/>
          <w:szCs w:val="22"/>
        </w:rPr>
        <w:t xml:space="preserve">f Français (CNOSF) </w:t>
      </w:r>
      <w:r w:rsidR="000C0717" w:rsidRPr="00FB16E1">
        <w:rPr>
          <w:sz w:val="22"/>
          <w:szCs w:val="22"/>
        </w:rPr>
        <w:t>pour déployer</w:t>
      </w:r>
      <w:r w:rsidR="00520523">
        <w:rPr>
          <w:sz w:val="22"/>
          <w:szCs w:val="22"/>
        </w:rPr>
        <w:t>,</w:t>
      </w:r>
      <w:r w:rsidR="000C0717" w:rsidRPr="00FB16E1">
        <w:rPr>
          <w:sz w:val="22"/>
          <w:szCs w:val="22"/>
        </w:rPr>
        <w:t xml:space="preserve"> sur son territoire le </w:t>
      </w:r>
      <w:r w:rsidR="000C0717" w:rsidRPr="00FB16E1">
        <w:rPr>
          <w:b/>
          <w:bCs/>
          <w:sz w:val="22"/>
          <w:szCs w:val="22"/>
        </w:rPr>
        <w:t>Club des 300</w:t>
      </w:r>
      <w:r w:rsidR="000C0717" w:rsidRPr="00FB16E1">
        <w:rPr>
          <w:sz w:val="22"/>
          <w:szCs w:val="22"/>
        </w:rPr>
        <w:t>, un programme na</w:t>
      </w:r>
      <w:r w:rsidR="000C0717" w:rsidRPr="00FB16E1">
        <w:rPr>
          <w:rFonts w:eastAsia="Calibri"/>
          <w:sz w:val="22"/>
          <w:szCs w:val="22"/>
        </w:rPr>
        <w:t>ti</w:t>
      </w:r>
      <w:r w:rsidR="000C0717" w:rsidRPr="00FB16E1">
        <w:rPr>
          <w:sz w:val="22"/>
          <w:szCs w:val="22"/>
        </w:rPr>
        <w:t>onal des</w:t>
      </w:r>
      <w:r w:rsidR="000C0717" w:rsidRPr="00FB16E1">
        <w:rPr>
          <w:rFonts w:eastAsia="Calibri"/>
          <w:sz w:val="22"/>
          <w:szCs w:val="22"/>
        </w:rPr>
        <w:t>ti</w:t>
      </w:r>
      <w:r w:rsidR="000C0717" w:rsidRPr="00FB16E1">
        <w:rPr>
          <w:sz w:val="22"/>
          <w:szCs w:val="22"/>
        </w:rPr>
        <w:t xml:space="preserve">né à </w:t>
      </w:r>
      <w:r w:rsidR="000C0717" w:rsidRPr="00FB16E1">
        <w:rPr>
          <w:b/>
          <w:bCs/>
          <w:sz w:val="22"/>
          <w:szCs w:val="22"/>
        </w:rPr>
        <w:t>repérer, former et valoriser des femmes prêtes à s’inves</w:t>
      </w:r>
      <w:r w:rsidR="000C0717" w:rsidRPr="00FB16E1">
        <w:rPr>
          <w:rFonts w:eastAsia="Calibri"/>
          <w:b/>
          <w:bCs/>
          <w:sz w:val="22"/>
          <w:szCs w:val="22"/>
        </w:rPr>
        <w:t>ti</w:t>
      </w:r>
      <w:r w:rsidR="000C0717" w:rsidRPr="00FB16E1">
        <w:rPr>
          <w:b/>
          <w:bCs/>
          <w:sz w:val="22"/>
          <w:szCs w:val="22"/>
        </w:rPr>
        <w:t>r dans les fonc</w:t>
      </w:r>
      <w:r w:rsidR="000C0717" w:rsidRPr="00FB16E1">
        <w:rPr>
          <w:rFonts w:eastAsia="Calibri"/>
          <w:b/>
          <w:bCs/>
          <w:sz w:val="22"/>
          <w:szCs w:val="22"/>
        </w:rPr>
        <w:t>ti</w:t>
      </w:r>
      <w:r w:rsidR="000C0717" w:rsidRPr="00FB16E1">
        <w:rPr>
          <w:b/>
          <w:bCs/>
          <w:sz w:val="22"/>
          <w:szCs w:val="22"/>
        </w:rPr>
        <w:t xml:space="preserve">ons dirigeantes du sport. </w:t>
      </w:r>
    </w:p>
    <w:p w14:paraId="0988C3CA" w14:textId="77777777" w:rsidR="000C0717" w:rsidRPr="00FB16E1" w:rsidRDefault="000C0717" w:rsidP="00FB16E1">
      <w:pPr>
        <w:pStyle w:val="Default"/>
        <w:jc w:val="both"/>
        <w:rPr>
          <w:sz w:val="22"/>
          <w:szCs w:val="22"/>
        </w:rPr>
      </w:pPr>
    </w:p>
    <w:p w14:paraId="46814993" w14:textId="587824EE" w:rsidR="000C0717" w:rsidRPr="00FB16E1" w:rsidRDefault="00893F4A" w:rsidP="00FB16E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La candidature de la FFBB se</w:t>
      </w:r>
      <w:r w:rsidR="0074506B">
        <w:rPr>
          <w:sz w:val="22"/>
          <w:szCs w:val="22"/>
        </w:rPr>
        <w:t xml:space="preserve"> </w:t>
      </w:r>
      <w:r>
        <w:rPr>
          <w:sz w:val="22"/>
          <w:szCs w:val="22"/>
        </w:rPr>
        <w:t>porte sur la déclinaison du programme</w:t>
      </w:r>
      <w:r w:rsidR="00CB0777">
        <w:rPr>
          <w:sz w:val="22"/>
          <w:szCs w:val="22"/>
        </w:rPr>
        <w:t>,</w:t>
      </w:r>
      <w:r>
        <w:rPr>
          <w:sz w:val="22"/>
          <w:szCs w:val="22"/>
        </w:rPr>
        <w:t xml:space="preserve"> afin d’accompagner, outiller et</w:t>
      </w:r>
      <w:r w:rsidR="00CB0777">
        <w:rPr>
          <w:sz w:val="22"/>
          <w:szCs w:val="22"/>
        </w:rPr>
        <w:t xml:space="preserve"> favoriser les</w:t>
      </w:r>
      <w:r>
        <w:rPr>
          <w:sz w:val="22"/>
          <w:szCs w:val="22"/>
        </w:rPr>
        <w:t xml:space="preserve"> échange</w:t>
      </w:r>
      <w:r w:rsidR="00CB0777">
        <w:rPr>
          <w:sz w:val="22"/>
          <w:szCs w:val="22"/>
        </w:rPr>
        <w:t>s</w:t>
      </w:r>
      <w:r>
        <w:rPr>
          <w:sz w:val="22"/>
          <w:szCs w:val="22"/>
        </w:rPr>
        <w:t xml:space="preserve"> avec les comités et ligues engagés sur les questions de mixité et de parité dans les instances dirigeantes. </w:t>
      </w:r>
    </w:p>
    <w:p w14:paraId="4EE5FA95" w14:textId="77777777" w:rsidR="000C0717" w:rsidRPr="00FB16E1" w:rsidRDefault="000C0717" w:rsidP="00FB16E1">
      <w:pPr>
        <w:pStyle w:val="Default"/>
        <w:jc w:val="both"/>
        <w:rPr>
          <w:sz w:val="22"/>
          <w:szCs w:val="22"/>
        </w:rPr>
      </w:pPr>
    </w:p>
    <w:p w14:paraId="68F0627E" w14:textId="2F1DB57E" w:rsidR="000C0717" w:rsidRPr="00FB16E1" w:rsidRDefault="000C0717" w:rsidP="00FB16E1">
      <w:pPr>
        <w:pStyle w:val="Default"/>
        <w:jc w:val="both"/>
        <w:rPr>
          <w:sz w:val="22"/>
          <w:szCs w:val="22"/>
        </w:rPr>
      </w:pPr>
      <w:r w:rsidRPr="00FB16E1">
        <w:rPr>
          <w:sz w:val="22"/>
          <w:szCs w:val="22"/>
        </w:rPr>
        <w:t xml:space="preserve">Le </w:t>
      </w:r>
      <w:r w:rsidRPr="00FB16E1">
        <w:rPr>
          <w:b/>
          <w:bCs/>
          <w:color w:val="F3926E"/>
          <w:sz w:val="22"/>
          <w:szCs w:val="22"/>
        </w:rPr>
        <w:t xml:space="preserve">Club des 300 </w:t>
      </w:r>
      <w:r w:rsidRPr="00FB16E1">
        <w:rPr>
          <w:sz w:val="22"/>
          <w:szCs w:val="22"/>
        </w:rPr>
        <w:t>est un programme d’accompagnement des femmes aux fonc</w:t>
      </w:r>
      <w:r w:rsidRPr="00FB16E1">
        <w:rPr>
          <w:rFonts w:eastAsia="Calibri"/>
          <w:sz w:val="22"/>
          <w:szCs w:val="22"/>
        </w:rPr>
        <w:t>ti</w:t>
      </w:r>
      <w:r w:rsidRPr="00FB16E1">
        <w:rPr>
          <w:sz w:val="22"/>
          <w:szCs w:val="22"/>
        </w:rPr>
        <w:t>ons dirigeantes dans le mouvement spor</w:t>
      </w:r>
      <w:r w:rsidRPr="00FB16E1">
        <w:rPr>
          <w:rFonts w:eastAsia="Calibri"/>
          <w:sz w:val="22"/>
          <w:szCs w:val="22"/>
        </w:rPr>
        <w:t>ti</w:t>
      </w:r>
      <w:r w:rsidRPr="00FB16E1">
        <w:rPr>
          <w:sz w:val="22"/>
          <w:szCs w:val="22"/>
        </w:rPr>
        <w:t xml:space="preserve">f français. Adapté à leurs contraintes personnelles, il </w:t>
      </w:r>
      <w:r w:rsidR="00512362">
        <w:rPr>
          <w:sz w:val="22"/>
          <w:szCs w:val="22"/>
        </w:rPr>
        <w:t>s</w:t>
      </w:r>
      <w:r w:rsidRPr="00FB16E1">
        <w:rPr>
          <w:sz w:val="22"/>
          <w:szCs w:val="22"/>
        </w:rPr>
        <w:t>e compos</w:t>
      </w:r>
      <w:r w:rsidR="00512362">
        <w:rPr>
          <w:sz w:val="22"/>
          <w:szCs w:val="22"/>
        </w:rPr>
        <w:t>e</w:t>
      </w:r>
      <w:r w:rsidRPr="00FB16E1">
        <w:rPr>
          <w:sz w:val="22"/>
          <w:szCs w:val="22"/>
        </w:rPr>
        <w:t xml:space="preserve"> de sessions d’accompagnement </w:t>
      </w:r>
      <w:r w:rsidR="00512362">
        <w:rPr>
          <w:sz w:val="22"/>
          <w:szCs w:val="22"/>
        </w:rPr>
        <w:t>e</w:t>
      </w:r>
      <w:r w:rsidRPr="00FB16E1">
        <w:rPr>
          <w:sz w:val="22"/>
          <w:szCs w:val="22"/>
        </w:rPr>
        <w:t xml:space="preserve">n e-learning et en distanciel, </w:t>
      </w:r>
      <w:r w:rsidR="003B086D">
        <w:rPr>
          <w:sz w:val="22"/>
          <w:szCs w:val="22"/>
        </w:rPr>
        <w:t xml:space="preserve">ainsi que </w:t>
      </w:r>
      <w:r w:rsidRPr="00FB16E1">
        <w:rPr>
          <w:sz w:val="22"/>
          <w:szCs w:val="22"/>
        </w:rPr>
        <w:t xml:space="preserve">de temps de rassemblement et de mise en réseau. </w:t>
      </w:r>
    </w:p>
    <w:p w14:paraId="70469039" w14:textId="77777777" w:rsidR="000C0717" w:rsidRPr="00FB16E1" w:rsidRDefault="000C0717" w:rsidP="00FB16E1">
      <w:pPr>
        <w:pStyle w:val="Default"/>
        <w:jc w:val="both"/>
        <w:rPr>
          <w:sz w:val="22"/>
          <w:szCs w:val="22"/>
        </w:rPr>
      </w:pPr>
    </w:p>
    <w:p w14:paraId="27415D22" w14:textId="77777777" w:rsidR="00312A10" w:rsidRDefault="000C0717" w:rsidP="00FB16E1">
      <w:pPr>
        <w:pStyle w:val="Default"/>
        <w:jc w:val="both"/>
        <w:rPr>
          <w:sz w:val="22"/>
          <w:szCs w:val="22"/>
        </w:rPr>
      </w:pPr>
      <w:r w:rsidRPr="00FB16E1">
        <w:rPr>
          <w:sz w:val="22"/>
          <w:szCs w:val="22"/>
        </w:rPr>
        <w:t xml:space="preserve">Au programme, </w:t>
      </w:r>
      <w:r w:rsidRPr="00FB16E1">
        <w:rPr>
          <w:b/>
          <w:bCs/>
          <w:sz w:val="22"/>
          <w:szCs w:val="22"/>
        </w:rPr>
        <w:t xml:space="preserve">9 modules </w:t>
      </w:r>
      <w:r w:rsidRPr="00FB16E1">
        <w:rPr>
          <w:sz w:val="22"/>
          <w:szCs w:val="22"/>
        </w:rPr>
        <w:t xml:space="preserve">seront mis </w:t>
      </w:r>
      <w:r w:rsidR="00893F4A">
        <w:rPr>
          <w:sz w:val="22"/>
          <w:szCs w:val="22"/>
        </w:rPr>
        <w:t>à disposition des ligues et comités</w:t>
      </w:r>
      <w:r w:rsidR="000E7D9F">
        <w:rPr>
          <w:sz w:val="22"/>
          <w:szCs w:val="22"/>
        </w:rPr>
        <w:t>,</w:t>
      </w:r>
      <w:r w:rsidR="00893F4A">
        <w:rPr>
          <w:sz w:val="22"/>
          <w:szCs w:val="22"/>
        </w:rPr>
        <w:t xml:space="preserve"> qui devront en sélectionner </w:t>
      </w:r>
      <w:r w:rsidR="00893F4A" w:rsidRPr="00312A10">
        <w:rPr>
          <w:b/>
          <w:bCs/>
          <w:sz w:val="22"/>
          <w:szCs w:val="22"/>
        </w:rPr>
        <w:t>au minimum 5</w:t>
      </w:r>
      <w:r w:rsidR="00893F4A">
        <w:rPr>
          <w:sz w:val="22"/>
          <w:szCs w:val="22"/>
        </w:rPr>
        <w:t xml:space="preserve">. </w:t>
      </w:r>
    </w:p>
    <w:p w14:paraId="11A296ED" w14:textId="77777777" w:rsidR="00312A10" w:rsidRDefault="00312A10" w:rsidP="00FB16E1">
      <w:pPr>
        <w:pStyle w:val="Default"/>
        <w:jc w:val="both"/>
        <w:rPr>
          <w:sz w:val="22"/>
          <w:szCs w:val="22"/>
        </w:rPr>
      </w:pPr>
    </w:p>
    <w:p w14:paraId="68FF70A9" w14:textId="5D504742" w:rsidR="000C0717" w:rsidRPr="00FB16E1" w:rsidRDefault="00893F4A" w:rsidP="00FB16E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Ces modules prendront la forme de </w:t>
      </w:r>
      <w:r w:rsidR="000C0717" w:rsidRPr="00FB16E1">
        <w:rPr>
          <w:b/>
          <w:bCs/>
          <w:sz w:val="22"/>
          <w:szCs w:val="22"/>
        </w:rPr>
        <w:t>e-learning</w:t>
      </w:r>
      <w:r w:rsidR="00312A10">
        <w:rPr>
          <w:b/>
          <w:bCs/>
          <w:sz w:val="22"/>
          <w:szCs w:val="22"/>
        </w:rPr>
        <w:t>,</w:t>
      </w:r>
      <w:r w:rsidR="000C0717" w:rsidRPr="00FB16E1">
        <w:rPr>
          <w:b/>
          <w:bCs/>
          <w:sz w:val="22"/>
          <w:szCs w:val="22"/>
        </w:rPr>
        <w:t xml:space="preserve"> </w:t>
      </w:r>
      <w:r w:rsidR="000C0717" w:rsidRPr="00FB16E1">
        <w:rPr>
          <w:sz w:val="22"/>
          <w:szCs w:val="22"/>
        </w:rPr>
        <w:t>chacun</w:t>
      </w:r>
      <w:r w:rsidR="00312A10">
        <w:rPr>
          <w:sz w:val="22"/>
          <w:szCs w:val="22"/>
        </w:rPr>
        <w:t xml:space="preserve"> étant suivi</w:t>
      </w:r>
      <w:r w:rsidR="000C0717" w:rsidRPr="00FB16E1">
        <w:rPr>
          <w:sz w:val="22"/>
          <w:szCs w:val="22"/>
        </w:rPr>
        <w:t xml:space="preserve"> d’une classe virtuelle : </w:t>
      </w:r>
    </w:p>
    <w:p w14:paraId="2A91EB06" w14:textId="77777777" w:rsidR="000C0717" w:rsidRPr="00FB16E1" w:rsidRDefault="000C0717" w:rsidP="00893F4A">
      <w:pPr>
        <w:pStyle w:val="Default"/>
        <w:ind w:left="708"/>
        <w:jc w:val="both"/>
        <w:rPr>
          <w:sz w:val="22"/>
          <w:szCs w:val="22"/>
        </w:rPr>
      </w:pPr>
      <w:r w:rsidRPr="00FB16E1">
        <w:rPr>
          <w:sz w:val="22"/>
          <w:szCs w:val="22"/>
        </w:rPr>
        <w:t xml:space="preserve">• </w:t>
      </w:r>
      <w:r w:rsidRPr="00FB16E1">
        <w:rPr>
          <w:b/>
          <w:bCs/>
          <w:i/>
          <w:iCs/>
          <w:sz w:val="22"/>
          <w:szCs w:val="22"/>
        </w:rPr>
        <w:t xml:space="preserve">Connaître l’écosystème sportif </w:t>
      </w:r>
    </w:p>
    <w:p w14:paraId="3AF200AC" w14:textId="77777777" w:rsidR="000C0717" w:rsidRPr="00FB16E1" w:rsidRDefault="000C0717" w:rsidP="00893F4A">
      <w:pPr>
        <w:pStyle w:val="Default"/>
        <w:ind w:left="708"/>
        <w:jc w:val="both"/>
        <w:rPr>
          <w:sz w:val="22"/>
          <w:szCs w:val="22"/>
        </w:rPr>
      </w:pPr>
      <w:r w:rsidRPr="00FB16E1">
        <w:rPr>
          <w:sz w:val="22"/>
          <w:szCs w:val="22"/>
        </w:rPr>
        <w:t xml:space="preserve">• </w:t>
      </w:r>
      <w:r w:rsidRPr="00FB16E1">
        <w:rPr>
          <w:b/>
          <w:bCs/>
          <w:i/>
          <w:iCs/>
          <w:sz w:val="22"/>
          <w:szCs w:val="22"/>
        </w:rPr>
        <w:t>Le projet</w:t>
      </w:r>
    </w:p>
    <w:p w14:paraId="7110A8DD" w14:textId="77777777" w:rsidR="000C0717" w:rsidRPr="00FB16E1" w:rsidRDefault="000C0717" w:rsidP="00893F4A">
      <w:pPr>
        <w:pStyle w:val="Default"/>
        <w:ind w:left="708"/>
        <w:jc w:val="both"/>
        <w:rPr>
          <w:sz w:val="22"/>
          <w:szCs w:val="22"/>
        </w:rPr>
      </w:pPr>
      <w:r w:rsidRPr="00FB16E1">
        <w:rPr>
          <w:sz w:val="22"/>
          <w:szCs w:val="22"/>
        </w:rPr>
        <w:t xml:space="preserve">• </w:t>
      </w:r>
      <w:r w:rsidRPr="00FB16E1">
        <w:rPr>
          <w:b/>
          <w:bCs/>
          <w:i/>
          <w:iCs/>
          <w:sz w:val="22"/>
          <w:szCs w:val="22"/>
        </w:rPr>
        <w:t xml:space="preserve">Les essentiels de la gestion financière </w:t>
      </w:r>
    </w:p>
    <w:p w14:paraId="272B1315" w14:textId="0F286D86" w:rsidR="000C0717" w:rsidRPr="00FB16E1" w:rsidRDefault="000C0717" w:rsidP="00893F4A">
      <w:pPr>
        <w:pStyle w:val="Default"/>
        <w:ind w:left="708"/>
        <w:jc w:val="both"/>
        <w:rPr>
          <w:sz w:val="22"/>
          <w:szCs w:val="22"/>
        </w:rPr>
      </w:pPr>
      <w:r w:rsidRPr="00FB16E1">
        <w:rPr>
          <w:sz w:val="22"/>
          <w:szCs w:val="22"/>
        </w:rPr>
        <w:t xml:space="preserve">• </w:t>
      </w:r>
      <w:r w:rsidRPr="00FB16E1">
        <w:rPr>
          <w:b/>
          <w:bCs/>
          <w:i/>
          <w:iCs/>
          <w:sz w:val="22"/>
          <w:szCs w:val="22"/>
        </w:rPr>
        <w:t xml:space="preserve">Asseoir et perfectionner sa prise de parole </w:t>
      </w:r>
    </w:p>
    <w:p w14:paraId="3A87DC94" w14:textId="77777777" w:rsidR="000C0717" w:rsidRPr="00FB16E1" w:rsidRDefault="000C0717" w:rsidP="00893F4A">
      <w:pPr>
        <w:pStyle w:val="Default"/>
        <w:ind w:left="708"/>
        <w:jc w:val="both"/>
        <w:rPr>
          <w:sz w:val="22"/>
          <w:szCs w:val="22"/>
        </w:rPr>
      </w:pPr>
      <w:r w:rsidRPr="00FB16E1">
        <w:rPr>
          <w:sz w:val="22"/>
          <w:szCs w:val="22"/>
        </w:rPr>
        <w:t xml:space="preserve">• </w:t>
      </w:r>
      <w:r w:rsidRPr="00FB16E1">
        <w:rPr>
          <w:b/>
          <w:bCs/>
          <w:i/>
          <w:iCs/>
          <w:sz w:val="22"/>
          <w:szCs w:val="22"/>
        </w:rPr>
        <w:t xml:space="preserve">L’organisation d’évènements </w:t>
      </w:r>
    </w:p>
    <w:p w14:paraId="0925EC57" w14:textId="77777777" w:rsidR="000C0717" w:rsidRPr="00FB16E1" w:rsidRDefault="000C0717" w:rsidP="00893F4A">
      <w:pPr>
        <w:pStyle w:val="Default"/>
        <w:ind w:left="708"/>
        <w:jc w:val="both"/>
        <w:rPr>
          <w:sz w:val="22"/>
          <w:szCs w:val="22"/>
        </w:rPr>
      </w:pPr>
      <w:r w:rsidRPr="00FB16E1">
        <w:rPr>
          <w:sz w:val="22"/>
          <w:szCs w:val="22"/>
        </w:rPr>
        <w:t xml:space="preserve">• </w:t>
      </w:r>
      <w:r w:rsidRPr="00FB16E1">
        <w:rPr>
          <w:b/>
          <w:bCs/>
          <w:i/>
          <w:iCs/>
          <w:sz w:val="22"/>
          <w:szCs w:val="22"/>
        </w:rPr>
        <w:t xml:space="preserve">La communication </w:t>
      </w:r>
    </w:p>
    <w:p w14:paraId="0EE87F87" w14:textId="77777777" w:rsidR="000C0717" w:rsidRPr="00FB16E1" w:rsidRDefault="000C0717" w:rsidP="00893F4A">
      <w:pPr>
        <w:pStyle w:val="Default"/>
        <w:ind w:left="708"/>
        <w:jc w:val="both"/>
        <w:rPr>
          <w:sz w:val="22"/>
          <w:szCs w:val="22"/>
        </w:rPr>
      </w:pPr>
      <w:r w:rsidRPr="00FB16E1">
        <w:rPr>
          <w:sz w:val="22"/>
          <w:szCs w:val="22"/>
        </w:rPr>
        <w:t xml:space="preserve">• </w:t>
      </w:r>
      <w:r w:rsidRPr="00FB16E1">
        <w:rPr>
          <w:b/>
          <w:bCs/>
          <w:i/>
          <w:iCs/>
          <w:sz w:val="22"/>
          <w:szCs w:val="22"/>
        </w:rPr>
        <w:t xml:space="preserve">Le marketing sportif </w:t>
      </w:r>
    </w:p>
    <w:p w14:paraId="5147B038" w14:textId="46403D18" w:rsidR="000C0717" w:rsidRPr="00FB16E1" w:rsidRDefault="000C0717" w:rsidP="00893F4A">
      <w:pPr>
        <w:pStyle w:val="Default"/>
        <w:ind w:left="708"/>
        <w:jc w:val="both"/>
        <w:rPr>
          <w:b/>
          <w:bCs/>
          <w:i/>
          <w:iCs/>
          <w:sz w:val="22"/>
          <w:szCs w:val="22"/>
        </w:rPr>
      </w:pPr>
      <w:r w:rsidRPr="00FB16E1">
        <w:rPr>
          <w:sz w:val="22"/>
          <w:szCs w:val="22"/>
        </w:rPr>
        <w:t xml:space="preserve">• </w:t>
      </w:r>
      <w:r w:rsidRPr="00FB16E1">
        <w:rPr>
          <w:b/>
          <w:bCs/>
          <w:i/>
          <w:iCs/>
          <w:sz w:val="22"/>
          <w:szCs w:val="22"/>
        </w:rPr>
        <w:t xml:space="preserve">Les clés du management </w:t>
      </w:r>
    </w:p>
    <w:p w14:paraId="7712B1F5" w14:textId="77777777" w:rsidR="000C0717" w:rsidRPr="00FB16E1" w:rsidRDefault="000C0717" w:rsidP="00893F4A">
      <w:pPr>
        <w:pStyle w:val="Default"/>
        <w:ind w:left="708"/>
        <w:jc w:val="both"/>
        <w:rPr>
          <w:sz w:val="22"/>
          <w:szCs w:val="22"/>
        </w:rPr>
      </w:pPr>
      <w:r w:rsidRPr="00FB16E1">
        <w:rPr>
          <w:sz w:val="22"/>
          <w:szCs w:val="22"/>
        </w:rPr>
        <w:t xml:space="preserve">• </w:t>
      </w:r>
      <w:r w:rsidRPr="00FB16E1">
        <w:rPr>
          <w:b/>
          <w:bCs/>
          <w:i/>
          <w:iCs/>
          <w:sz w:val="22"/>
          <w:szCs w:val="22"/>
        </w:rPr>
        <w:t xml:space="preserve">La posture de leadership </w:t>
      </w:r>
    </w:p>
    <w:p w14:paraId="7C9F7383" w14:textId="5E8F1BC3" w:rsidR="68FD33DF" w:rsidRDefault="68FD33DF" w:rsidP="68FD33DF">
      <w:pPr>
        <w:spacing w:after="0" w:line="288" w:lineRule="auto"/>
        <w:jc w:val="center"/>
        <w:outlineLvl w:val="1"/>
        <w:rPr>
          <w:rFonts w:ascii="Calibri" w:hAnsi="Calibri" w:cs="Calibri"/>
          <w:b/>
          <w:bCs/>
          <w:sz w:val="28"/>
          <w:szCs w:val="28"/>
        </w:rPr>
      </w:pPr>
    </w:p>
    <w:p w14:paraId="0A4B1467" w14:textId="77777777" w:rsidR="001D3A03" w:rsidRDefault="001D3A03" w:rsidP="68FD33DF">
      <w:pPr>
        <w:spacing w:after="0" w:line="288" w:lineRule="auto"/>
        <w:jc w:val="center"/>
        <w:outlineLvl w:val="1"/>
        <w:rPr>
          <w:rFonts w:ascii="Calibri" w:hAnsi="Calibri" w:cs="Calibri"/>
          <w:b/>
          <w:bCs/>
          <w:sz w:val="28"/>
          <w:szCs w:val="28"/>
        </w:rPr>
      </w:pPr>
    </w:p>
    <w:p w14:paraId="5062CFB5" w14:textId="79C73F79" w:rsidR="000C0717" w:rsidRPr="008B6427" w:rsidRDefault="000C0717" w:rsidP="008B6427">
      <w:pPr>
        <w:shd w:val="clear" w:color="auto" w:fill="F9C2AD"/>
        <w:rPr>
          <w:rFonts w:ascii="Quicksand SemiBold" w:hAnsi="Quicksand SemiBold"/>
          <w:b/>
          <w:bCs/>
          <w:color w:val="FFFFFF" w:themeColor="background1"/>
        </w:rPr>
      </w:pPr>
      <w:r>
        <w:rPr>
          <w:rFonts w:ascii="Quicksand SemiBold" w:hAnsi="Quicksand SemiBold"/>
          <w:b/>
          <w:bCs/>
          <w:color w:val="FFFFFF" w:themeColor="background1"/>
        </w:rPr>
        <w:t>Pour qui ?</w:t>
      </w:r>
    </w:p>
    <w:p w14:paraId="3C36A344" w14:textId="11DD2170" w:rsidR="00893F4A" w:rsidRDefault="00893F4A" w:rsidP="00893F4A">
      <w:pPr>
        <w:pStyle w:val="Paragraphedeliste"/>
        <w:numPr>
          <w:ilvl w:val="0"/>
          <w:numId w:val="37"/>
        </w:num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L’</w:t>
      </w:r>
      <w:r w:rsidR="009E697D">
        <w:rPr>
          <w:rFonts w:ascii="Calibri" w:hAnsi="Calibri" w:cs="Calibri"/>
          <w:sz w:val="22"/>
          <w:szCs w:val="22"/>
        </w:rPr>
        <w:t>a</w:t>
      </w:r>
      <w:r w:rsidR="00F66E43">
        <w:rPr>
          <w:rFonts w:ascii="Calibri" w:hAnsi="Calibri" w:cs="Calibri"/>
          <w:sz w:val="22"/>
          <w:szCs w:val="22"/>
        </w:rPr>
        <w:t xml:space="preserve">ppel à </w:t>
      </w:r>
      <w:r w:rsidR="009E697D">
        <w:rPr>
          <w:rFonts w:ascii="Calibri" w:hAnsi="Calibri" w:cs="Calibri"/>
          <w:sz w:val="22"/>
          <w:szCs w:val="22"/>
        </w:rPr>
        <w:t>m</w:t>
      </w:r>
      <w:r w:rsidR="00F66E43">
        <w:rPr>
          <w:rFonts w:ascii="Calibri" w:hAnsi="Calibri" w:cs="Calibri"/>
          <w:sz w:val="22"/>
          <w:szCs w:val="22"/>
        </w:rPr>
        <w:t>anifestation d’</w:t>
      </w:r>
      <w:r w:rsidR="009E697D">
        <w:rPr>
          <w:rFonts w:ascii="Calibri" w:hAnsi="Calibri" w:cs="Calibri"/>
          <w:sz w:val="22"/>
          <w:szCs w:val="22"/>
        </w:rPr>
        <w:t>i</w:t>
      </w:r>
      <w:r w:rsidR="00F66E43">
        <w:rPr>
          <w:rFonts w:ascii="Calibri" w:hAnsi="Calibri" w:cs="Calibri"/>
          <w:sz w:val="22"/>
          <w:szCs w:val="22"/>
        </w:rPr>
        <w:t>ntérêt</w:t>
      </w:r>
      <w:r>
        <w:rPr>
          <w:rFonts w:ascii="Calibri" w:hAnsi="Calibri" w:cs="Calibri"/>
          <w:sz w:val="22"/>
          <w:szCs w:val="22"/>
        </w:rPr>
        <w:t xml:space="preserve"> concerne les ligues et comités souhaitant mettre en place le </w:t>
      </w:r>
      <w:r w:rsidR="009E697D"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 xml:space="preserve">lub des 300 dirigeantes. </w:t>
      </w:r>
    </w:p>
    <w:p w14:paraId="20542B63" w14:textId="241C39D1" w:rsidR="007117F0" w:rsidRDefault="00893F4A" w:rsidP="00893F4A">
      <w:pPr>
        <w:pStyle w:val="Paragraphedeliste"/>
        <w:numPr>
          <w:ilvl w:val="0"/>
          <w:numId w:val="37"/>
        </w:num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La cible de ce programme </w:t>
      </w:r>
      <w:r w:rsidR="005C18DB">
        <w:rPr>
          <w:rFonts w:ascii="Calibri" w:hAnsi="Calibri" w:cs="Calibri"/>
          <w:sz w:val="22"/>
          <w:szCs w:val="22"/>
        </w:rPr>
        <w:t>s’adresser à</w:t>
      </w:r>
      <w:r>
        <w:rPr>
          <w:rFonts w:ascii="Calibri" w:hAnsi="Calibri" w:cs="Calibri"/>
          <w:sz w:val="22"/>
          <w:szCs w:val="22"/>
        </w:rPr>
        <w:t xml:space="preserve"> t</w:t>
      </w:r>
      <w:r w:rsidR="000C0717" w:rsidRPr="00893F4A">
        <w:rPr>
          <w:rFonts w:ascii="Calibri" w:hAnsi="Calibri" w:cs="Calibri"/>
          <w:sz w:val="22"/>
          <w:szCs w:val="22"/>
        </w:rPr>
        <w:t>oute</w:t>
      </w:r>
      <w:r>
        <w:rPr>
          <w:rFonts w:ascii="Calibri" w:hAnsi="Calibri" w:cs="Calibri"/>
          <w:sz w:val="22"/>
          <w:szCs w:val="22"/>
        </w:rPr>
        <w:t>s</w:t>
      </w:r>
      <w:r w:rsidR="000C0717" w:rsidRPr="00893F4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les </w:t>
      </w:r>
      <w:r w:rsidR="000C0717" w:rsidRPr="00893F4A">
        <w:rPr>
          <w:rFonts w:ascii="Calibri" w:hAnsi="Calibri" w:cs="Calibri"/>
          <w:sz w:val="22"/>
          <w:szCs w:val="22"/>
        </w:rPr>
        <w:t>femme</w:t>
      </w:r>
      <w:r>
        <w:rPr>
          <w:rFonts w:ascii="Calibri" w:hAnsi="Calibri" w:cs="Calibri"/>
          <w:sz w:val="22"/>
          <w:szCs w:val="22"/>
        </w:rPr>
        <w:t xml:space="preserve">s </w:t>
      </w:r>
      <w:r w:rsidR="000C0717" w:rsidRPr="00893F4A">
        <w:rPr>
          <w:rFonts w:ascii="Calibri" w:hAnsi="Calibri" w:cs="Calibri"/>
          <w:sz w:val="22"/>
          <w:szCs w:val="22"/>
        </w:rPr>
        <w:t xml:space="preserve">ayant un projet d’engagement dans </w:t>
      </w:r>
      <w:r w:rsidR="00C4707E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es fonctions de dirigeantes</w:t>
      </w:r>
      <w:r w:rsidR="000C0717" w:rsidRPr="00893F4A">
        <w:rPr>
          <w:rFonts w:ascii="Calibri" w:hAnsi="Calibri" w:cs="Calibri"/>
          <w:sz w:val="22"/>
          <w:szCs w:val="22"/>
        </w:rPr>
        <w:t xml:space="preserve">, </w:t>
      </w:r>
      <w:r w:rsidR="00C4707E">
        <w:rPr>
          <w:rFonts w:ascii="Calibri" w:hAnsi="Calibri" w:cs="Calibri"/>
          <w:sz w:val="22"/>
          <w:szCs w:val="22"/>
        </w:rPr>
        <w:t>qu’elles soient</w:t>
      </w:r>
      <w:r>
        <w:rPr>
          <w:rFonts w:ascii="Calibri" w:hAnsi="Calibri" w:cs="Calibri"/>
          <w:sz w:val="22"/>
          <w:szCs w:val="22"/>
        </w:rPr>
        <w:t xml:space="preserve"> déjà</w:t>
      </w:r>
      <w:r w:rsidR="000C0717" w:rsidRPr="00893F4A">
        <w:rPr>
          <w:rFonts w:ascii="Calibri" w:hAnsi="Calibri" w:cs="Calibri"/>
          <w:sz w:val="22"/>
          <w:szCs w:val="22"/>
        </w:rPr>
        <w:t xml:space="preserve"> engagée</w:t>
      </w:r>
      <w:r w:rsidR="00FA2423">
        <w:rPr>
          <w:rFonts w:ascii="Calibri" w:hAnsi="Calibri" w:cs="Calibri"/>
          <w:sz w:val="22"/>
          <w:szCs w:val="22"/>
        </w:rPr>
        <w:t>s</w:t>
      </w:r>
      <w:r w:rsidR="000C0717" w:rsidRPr="00893F4A">
        <w:rPr>
          <w:rFonts w:ascii="Calibri" w:hAnsi="Calibri" w:cs="Calibri"/>
          <w:sz w:val="22"/>
          <w:szCs w:val="22"/>
        </w:rPr>
        <w:t xml:space="preserve"> ou non</w:t>
      </w:r>
      <w:r>
        <w:rPr>
          <w:rFonts w:ascii="Calibri" w:hAnsi="Calibri" w:cs="Calibri"/>
          <w:sz w:val="22"/>
          <w:szCs w:val="22"/>
        </w:rPr>
        <w:t>.</w:t>
      </w:r>
    </w:p>
    <w:p w14:paraId="0C18ED42" w14:textId="77777777" w:rsidR="00202846" w:rsidRDefault="00202846" w:rsidP="00202846">
      <w:pPr>
        <w:pStyle w:val="Paragraphedeliste"/>
        <w:spacing w:after="0"/>
        <w:jc w:val="both"/>
        <w:rPr>
          <w:rFonts w:ascii="Calibri" w:hAnsi="Calibri" w:cs="Calibri"/>
          <w:sz w:val="22"/>
          <w:szCs w:val="22"/>
        </w:rPr>
      </w:pPr>
    </w:p>
    <w:p w14:paraId="0F8EF7DA" w14:textId="77777777" w:rsidR="001D3A03" w:rsidRDefault="001D3A03" w:rsidP="00202846">
      <w:pPr>
        <w:pStyle w:val="Paragraphedeliste"/>
        <w:spacing w:after="0"/>
        <w:jc w:val="both"/>
        <w:rPr>
          <w:rFonts w:ascii="Calibri" w:hAnsi="Calibri" w:cs="Calibri"/>
          <w:sz w:val="22"/>
          <w:szCs w:val="22"/>
        </w:rPr>
      </w:pPr>
    </w:p>
    <w:p w14:paraId="41FA3B20" w14:textId="77777777" w:rsidR="001D3A03" w:rsidRDefault="001D3A03" w:rsidP="00202846">
      <w:pPr>
        <w:pStyle w:val="Paragraphedeliste"/>
        <w:spacing w:after="0"/>
        <w:jc w:val="both"/>
        <w:rPr>
          <w:rFonts w:ascii="Calibri" w:hAnsi="Calibri" w:cs="Calibri"/>
          <w:sz w:val="22"/>
          <w:szCs w:val="22"/>
        </w:rPr>
      </w:pPr>
    </w:p>
    <w:p w14:paraId="3EF84C48" w14:textId="77777777" w:rsidR="00202846" w:rsidRPr="00E84AEF" w:rsidRDefault="00202846" w:rsidP="00E84AEF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170485C8" w14:textId="77777777" w:rsidR="00FB16E1" w:rsidRDefault="00FB16E1" w:rsidP="00FB16E1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4977EE8D" w14:textId="0B54C0A2" w:rsidR="00893F4A" w:rsidRDefault="000C0717" w:rsidP="00893F4A">
      <w:pPr>
        <w:shd w:val="clear" w:color="auto" w:fill="F9C2AD"/>
        <w:rPr>
          <w:rFonts w:ascii="Calibri" w:hAnsi="Calibri" w:cs="Calibri"/>
          <w:sz w:val="22"/>
          <w:szCs w:val="22"/>
        </w:rPr>
      </w:pPr>
      <w:r>
        <w:rPr>
          <w:rFonts w:ascii="Quicksand SemiBold" w:hAnsi="Quicksand SemiBold"/>
          <w:b/>
          <w:bCs/>
          <w:color w:val="FFFFFF" w:themeColor="background1"/>
        </w:rPr>
        <w:t>Quand ?</w:t>
      </w:r>
    </w:p>
    <w:p w14:paraId="2DDA8413" w14:textId="16E78F97" w:rsidR="00893F4A" w:rsidRDefault="00893F4A" w:rsidP="00893F4A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Rétroplanning :</w:t>
      </w:r>
    </w:p>
    <w:p w14:paraId="121E11EB" w14:textId="77777777" w:rsidR="00893F4A" w:rsidRDefault="00893F4A" w:rsidP="00893F4A">
      <w:pPr>
        <w:spacing w:after="0"/>
        <w:ind w:left="720"/>
        <w:jc w:val="both"/>
        <w:rPr>
          <w:rFonts w:ascii="Calibri" w:hAnsi="Calibri" w:cs="Calibri"/>
          <w:sz w:val="22"/>
          <w:szCs w:val="22"/>
        </w:rPr>
      </w:pPr>
    </w:p>
    <w:p w14:paraId="42D84DCC" w14:textId="33099822" w:rsidR="00893F4A" w:rsidRPr="00893F4A" w:rsidRDefault="00893F4A" w:rsidP="00893F4A">
      <w:pPr>
        <w:numPr>
          <w:ilvl w:val="0"/>
          <w:numId w:val="38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893F4A">
        <w:rPr>
          <w:rFonts w:ascii="Calibri" w:hAnsi="Calibri" w:cs="Calibri"/>
          <w:sz w:val="22"/>
          <w:szCs w:val="22"/>
        </w:rPr>
        <w:t>Juin 2025 : envoi de l’appel à manifestation d’intérêt aux ligues et aux comités.</w:t>
      </w:r>
    </w:p>
    <w:p w14:paraId="7F2D56DC" w14:textId="2F94F3F4" w:rsidR="00893F4A" w:rsidRPr="00893F4A" w:rsidRDefault="00893F4A" w:rsidP="00893F4A">
      <w:pPr>
        <w:numPr>
          <w:ilvl w:val="0"/>
          <w:numId w:val="38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893F4A">
        <w:rPr>
          <w:rFonts w:ascii="Calibri" w:hAnsi="Calibri" w:cs="Calibri"/>
          <w:sz w:val="22"/>
          <w:szCs w:val="22"/>
        </w:rPr>
        <w:t xml:space="preserve">Juillet-Août 2025 : accompagnement des structures souhaitant remplir un dossier </w:t>
      </w:r>
      <w:r w:rsidR="009B0C65">
        <w:rPr>
          <w:rFonts w:ascii="Calibri" w:hAnsi="Calibri" w:cs="Calibri"/>
          <w:sz w:val="22"/>
          <w:szCs w:val="22"/>
        </w:rPr>
        <w:t>de</w:t>
      </w:r>
      <w:r w:rsidRPr="00893F4A">
        <w:rPr>
          <w:rFonts w:ascii="Calibri" w:hAnsi="Calibri" w:cs="Calibri"/>
          <w:sz w:val="22"/>
          <w:szCs w:val="22"/>
        </w:rPr>
        <w:t xml:space="preserve"> candidat</w:t>
      </w:r>
      <w:r w:rsidR="00BD44B9">
        <w:rPr>
          <w:rFonts w:ascii="Calibri" w:hAnsi="Calibri" w:cs="Calibri"/>
          <w:sz w:val="22"/>
          <w:szCs w:val="22"/>
        </w:rPr>
        <w:t>ure</w:t>
      </w:r>
      <w:r w:rsidRPr="00893F4A">
        <w:rPr>
          <w:rFonts w:ascii="Calibri" w:hAnsi="Calibri" w:cs="Calibri"/>
          <w:sz w:val="22"/>
          <w:szCs w:val="22"/>
        </w:rPr>
        <w:t xml:space="preserve"> </w:t>
      </w:r>
      <w:r w:rsidR="00BD44B9">
        <w:rPr>
          <w:rFonts w:ascii="Calibri" w:hAnsi="Calibri" w:cs="Calibri"/>
          <w:sz w:val="22"/>
          <w:szCs w:val="22"/>
        </w:rPr>
        <w:t>pour</w:t>
      </w:r>
      <w:r w:rsidRPr="00893F4A">
        <w:rPr>
          <w:rFonts w:ascii="Calibri" w:hAnsi="Calibri" w:cs="Calibri"/>
          <w:sz w:val="22"/>
          <w:szCs w:val="22"/>
        </w:rPr>
        <w:t xml:space="preserve"> la mise en place du programme.</w:t>
      </w:r>
    </w:p>
    <w:p w14:paraId="35F4DABF" w14:textId="31672627" w:rsidR="6CE6BC30" w:rsidRDefault="6CE6BC30" w:rsidP="2980022C">
      <w:pPr>
        <w:numPr>
          <w:ilvl w:val="0"/>
          <w:numId w:val="38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2980022C">
        <w:rPr>
          <w:rFonts w:ascii="Calibri" w:hAnsi="Calibri" w:cs="Calibri"/>
          <w:sz w:val="22"/>
          <w:szCs w:val="22"/>
        </w:rPr>
        <w:t>15 octobre 2025 : clôture des candidatures pour le déploiement du programme.</w:t>
      </w:r>
    </w:p>
    <w:p w14:paraId="4897735F" w14:textId="77777777" w:rsidR="00893F4A" w:rsidRPr="00893F4A" w:rsidRDefault="00893F4A" w:rsidP="00893F4A">
      <w:pPr>
        <w:numPr>
          <w:ilvl w:val="0"/>
          <w:numId w:val="38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893F4A">
        <w:rPr>
          <w:rFonts w:ascii="Calibri" w:hAnsi="Calibri" w:cs="Calibri"/>
          <w:sz w:val="22"/>
          <w:szCs w:val="22"/>
        </w:rPr>
        <w:t>Octobre 2025 : ouverture des candidatures des dirigeantes aux programmes locaux mis en place dans des ligues et des comités.</w:t>
      </w:r>
    </w:p>
    <w:p w14:paraId="7531E5F7" w14:textId="0F258C47" w:rsidR="00893F4A" w:rsidRPr="00893F4A" w:rsidRDefault="00893F4A" w:rsidP="00893F4A">
      <w:pPr>
        <w:numPr>
          <w:ilvl w:val="0"/>
          <w:numId w:val="38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893F4A">
        <w:rPr>
          <w:rFonts w:ascii="Calibri" w:hAnsi="Calibri" w:cs="Calibri"/>
          <w:sz w:val="22"/>
          <w:szCs w:val="22"/>
        </w:rPr>
        <w:t>Avant décembre 2025 : lancement des promotions d</w:t>
      </w:r>
      <w:r w:rsidR="008B0A91">
        <w:rPr>
          <w:rFonts w:ascii="Calibri" w:hAnsi="Calibri" w:cs="Calibri"/>
          <w:sz w:val="22"/>
          <w:szCs w:val="22"/>
        </w:rPr>
        <w:t xml:space="preserve">es </w:t>
      </w:r>
      <w:r w:rsidRPr="00893F4A">
        <w:rPr>
          <w:rFonts w:ascii="Calibri" w:hAnsi="Calibri" w:cs="Calibri"/>
          <w:sz w:val="22"/>
          <w:szCs w:val="22"/>
        </w:rPr>
        <w:t>programme</w:t>
      </w:r>
      <w:r w:rsidR="008B0A91">
        <w:rPr>
          <w:rFonts w:ascii="Calibri" w:hAnsi="Calibri" w:cs="Calibri"/>
          <w:sz w:val="22"/>
          <w:szCs w:val="22"/>
        </w:rPr>
        <w:t>s</w:t>
      </w:r>
      <w:r w:rsidRPr="00893F4A">
        <w:rPr>
          <w:rFonts w:ascii="Calibri" w:hAnsi="Calibri" w:cs="Calibri"/>
          <w:sz w:val="22"/>
          <w:szCs w:val="22"/>
        </w:rPr>
        <w:t xml:space="preserve"> dans les instances régionales et départementales.</w:t>
      </w:r>
    </w:p>
    <w:p w14:paraId="1650287F" w14:textId="77777777" w:rsidR="00893F4A" w:rsidRPr="00893F4A" w:rsidRDefault="00893F4A" w:rsidP="00893F4A">
      <w:pPr>
        <w:numPr>
          <w:ilvl w:val="0"/>
          <w:numId w:val="38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893F4A">
        <w:rPr>
          <w:rFonts w:ascii="Calibri" w:hAnsi="Calibri" w:cs="Calibri"/>
          <w:sz w:val="22"/>
          <w:szCs w:val="22"/>
        </w:rPr>
        <w:t>Juin 2026 : clôture des programmes locaux.</w:t>
      </w:r>
    </w:p>
    <w:p w14:paraId="1C2E5C0B" w14:textId="1BB2B53E" w:rsidR="00893F4A" w:rsidRPr="00893F4A" w:rsidRDefault="00893F4A" w:rsidP="00893F4A">
      <w:pPr>
        <w:numPr>
          <w:ilvl w:val="0"/>
          <w:numId w:val="38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893F4A">
        <w:rPr>
          <w:rFonts w:ascii="Calibri" w:hAnsi="Calibri" w:cs="Calibri"/>
          <w:sz w:val="22"/>
          <w:szCs w:val="22"/>
        </w:rPr>
        <w:t>Juillet-Aout 2026 : réalisation et regroupement des bilans des actions mises en place</w:t>
      </w:r>
      <w:r w:rsidR="00366D44">
        <w:rPr>
          <w:rFonts w:ascii="Calibri" w:hAnsi="Calibri" w:cs="Calibri"/>
          <w:sz w:val="22"/>
          <w:szCs w:val="22"/>
        </w:rPr>
        <w:t>,</w:t>
      </w:r>
      <w:r w:rsidRPr="00893F4A">
        <w:rPr>
          <w:rFonts w:ascii="Calibri" w:hAnsi="Calibri" w:cs="Calibri"/>
          <w:sz w:val="22"/>
          <w:szCs w:val="22"/>
        </w:rPr>
        <w:t xml:space="preserve"> puis transmission des informations au CNOSF.</w:t>
      </w:r>
    </w:p>
    <w:p w14:paraId="1334F9E8" w14:textId="77777777" w:rsidR="00FB16E1" w:rsidRDefault="00FB16E1" w:rsidP="00FB16E1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C9AFBE3" w14:textId="11A0DC46" w:rsidR="000C0717" w:rsidRPr="008B6427" w:rsidRDefault="003D7446" w:rsidP="000C0717">
      <w:pPr>
        <w:shd w:val="clear" w:color="auto" w:fill="F9C2AD"/>
        <w:rPr>
          <w:rFonts w:ascii="Quicksand SemiBold" w:hAnsi="Quicksand SemiBold"/>
          <w:b/>
          <w:bCs/>
          <w:color w:val="FFFFFF" w:themeColor="background1"/>
        </w:rPr>
      </w:pPr>
      <w:r>
        <w:rPr>
          <w:rFonts w:ascii="Quicksand SemiBold" w:hAnsi="Quicksand SemiBold"/>
          <w:b/>
          <w:bCs/>
          <w:color w:val="FFFFFF" w:themeColor="background1"/>
        </w:rPr>
        <w:t>Engagement</w:t>
      </w:r>
      <w:r w:rsidR="00C30DE8">
        <w:rPr>
          <w:rFonts w:ascii="Quicksand SemiBold" w:hAnsi="Quicksand SemiBold"/>
          <w:b/>
          <w:bCs/>
          <w:color w:val="FFFFFF" w:themeColor="background1"/>
        </w:rPr>
        <w:t>s</w:t>
      </w:r>
      <w:r>
        <w:rPr>
          <w:rFonts w:ascii="Quicksand SemiBold" w:hAnsi="Quicksand SemiBold"/>
          <w:b/>
          <w:bCs/>
          <w:color w:val="FFFFFF" w:themeColor="background1"/>
        </w:rPr>
        <w:t xml:space="preserve"> des structures sélectionnées (ligues et comités)</w:t>
      </w:r>
    </w:p>
    <w:p w14:paraId="6387135B" w14:textId="58A85179" w:rsidR="001B0ED0" w:rsidRDefault="001B0ED0" w:rsidP="001B0ED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Une fois sélectionnées, les structures comités et ligues devront s’assurer des points suivants : </w:t>
      </w:r>
    </w:p>
    <w:p w14:paraId="1FE5421C" w14:textId="77777777" w:rsidR="00463511" w:rsidRDefault="00463511" w:rsidP="001B0ED0">
      <w:pPr>
        <w:pStyle w:val="Default"/>
        <w:jc w:val="both"/>
        <w:rPr>
          <w:sz w:val="22"/>
          <w:szCs w:val="22"/>
        </w:rPr>
      </w:pPr>
    </w:p>
    <w:p w14:paraId="5FF35123" w14:textId="5D319789" w:rsidR="001B0ED0" w:rsidRPr="00463511" w:rsidRDefault="001B0ED0" w:rsidP="001B0ED0">
      <w:pPr>
        <w:pStyle w:val="Default"/>
        <w:numPr>
          <w:ilvl w:val="0"/>
          <w:numId w:val="41"/>
        </w:numPr>
        <w:jc w:val="both"/>
        <w:rPr>
          <w:b/>
          <w:bCs/>
          <w:sz w:val="22"/>
          <w:szCs w:val="22"/>
        </w:rPr>
      </w:pPr>
      <w:r w:rsidRPr="00463511">
        <w:rPr>
          <w:b/>
          <w:bCs/>
          <w:sz w:val="22"/>
          <w:szCs w:val="22"/>
        </w:rPr>
        <w:t>Les participantes :</w:t>
      </w:r>
    </w:p>
    <w:p w14:paraId="11FDA816" w14:textId="5F7EFBE8" w:rsidR="001B0ED0" w:rsidRDefault="001B0ED0" w:rsidP="00FB16E1">
      <w:pPr>
        <w:pStyle w:val="Default"/>
        <w:numPr>
          <w:ilvl w:val="0"/>
          <w:numId w:val="4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Les participantes </w:t>
      </w:r>
      <w:r w:rsidR="00463511">
        <w:rPr>
          <w:sz w:val="22"/>
          <w:szCs w:val="22"/>
        </w:rPr>
        <w:t>dev</w:t>
      </w:r>
      <w:r>
        <w:rPr>
          <w:sz w:val="22"/>
          <w:szCs w:val="22"/>
        </w:rPr>
        <w:t xml:space="preserve">ront </w:t>
      </w:r>
      <w:r w:rsidR="00286C6B">
        <w:rPr>
          <w:sz w:val="22"/>
          <w:szCs w:val="22"/>
        </w:rPr>
        <w:t xml:space="preserve">être </w:t>
      </w:r>
      <w:r>
        <w:rPr>
          <w:sz w:val="22"/>
          <w:szCs w:val="22"/>
        </w:rPr>
        <w:t>des femmes de plus de 18 ans</w:t>
      </w:r>
      <w:r w:rsidR="00286C6B">
        <w:rPr>
          <w:sz w:val="22"/>
          <w:szCs w:val="22"/>
        </w:rPr>
        <w:t>,</w:t>
      </w:r>
      <w:r>
        <w:rPr>
          <w:sz w:val="22"/>
          <w:szCs w:val="22"/>
        </w:rPr>
        <w:t xml:space="preserve"> licenciées ou non.</w:t>
      </w:r>
    </w:p>
    <w:p w14:paraId="3345BEED" w14:textId="4FB4FA6A" w:rsidR="001B0ED0" w:rsidRDefault="00286C6B" w:rsidP="00FB16E1">
      <w:pPr>
        <w:pStyle w:val="Default"/>
        <w:numPr>
          <w:ilvl w:val="0"/>
          <w:numId w:val="40"/>
        </w:numPr>
        <w:jc w:val="both"/>
        <w:rPr>
          <w:sz w:val="22"/>
          <w:szCs w:val="22"/>
        </w:rPr>
      </w:pPr>
      <w:r>
        <w:rPr>
          <w:sz w:val="22"/>
          <w:szCs w:val="22"/>
        </w:rPr>
        <w:t>Elles peuvent être</w:t>
      </w:r>
      <w:r w:rsidR="001B0ED0">
        <w:rPr>
          <w:sz w:val="22"/>
          <w:szCs w:val="22"/>
        </w:rPr>
        <w:t xml:space="preserve"> déjà engagées en tant que dirigeantes ou souhait</w:t>
      </w:r>
      <w:r>
        <w:rPr>
          <w:sz w:val="22"/>
          <w:szCs w:val="22"/>
        </w:rPr>
        <w:t>er</w:t>
      </w:r>
      <w:r w:rsidR="001B0ED0">
        <w:rPr>
          <w:sz w:val="22"/>
          <w:szCs w:val="22"/>
        </w:rPr>
        <w:t xml:space="preserve"> prendre des responsabilités. </w:t>
      </w:r>
    </w:p>
    <w:p w14:paraId="69794727" w14:textId="5E5B2A83" w:rsidR="000C0717" w:rsidRDefault="000C0717" w:rsidP="00FB16E1">
      <w:pPr>
        <w:pStyle w:val="Default"/>
        <w:numPr>
          <w:ilvl w:val="0"/>
          <w:numId w:val="40"/>
        </w:numPr>
        <w:jc w:val="both"/>
        <w:rPr>
          <w:sz w:val="22"/>
          <w:szCs w:val="22"/>
        </w:rPr>
      </w:pPr>
      <w:r w:rsidRPr="001B0ED0">
        <w:rPr>
          <w:sz w:val="22"/>
          <w:szCs w:val="22"/>
        </w:rPr>
        <w:t xml:space="preserve">Les candidates devront être disponibles </w:t>
      </w:r>
      <w:r w:rsidR="00831EA0">
        <w:rPr>
          <w:sz w:val="22"/>
          <w:szCs w:val="22"/>
        </w:rPr>
        <w:t>penda</w:t>
      </w:r>
      <w:r w:rsidR="001B0ED0">
        <w:rPr>
          <w:sz w:val="22"/>
          <w:szCs w:val="22"/>
        </w:rPr>
        <w:t xml:space="preserve">nt </w:t>
      </w:r>
      <w:r w:rsidR="00831EA0">
        <w:rPr>
          <w:sz w:val="22"/>
          <w:szCs w:val="22"/>
        </w:rPr>
        <w:t xml:space="preserve">toute la durée </w:t>
      </w:r>
      <w:r w:rsidR="001B0ED0">
        <w:rPr>
          <w:sz w:val="22"/>
          <w:szCs w:val="22"/>
        </w:rPr>
        <w:t>du programme (minimum 6 mois).</w:t>
      </w:r>
    </w:p>
    <w:p w14:paraId="0F832B8E" w14:textId="77777777" w:rsidR="001B0ED0" w:rsidRDefault="001B0ED0" w:rsidP="001B0ED0">
      <w:pPr>
        <w:pStyle w:val="Default"/>
        <w:jc w:val="both"/>
        <w:rPr>
          <w:sz w:val="22"/>
          <w:szCs w:val="22"/>
        </w:rPr>
      </w:pPr>
    </w:p>
    <w:p w14:paraId="10E96A38" w14:textId="1D1CF5B3" w:rsidR="001B0ED0" w:rsidRPr="00463511" w:rsidRDefault="001B0ED0" w:rsidP="001B0ED0">
      <w:pPr>
        <w:pStyle w:val="Default"/>
        <w:numPr>
          <w:ilvl w:val="0"/>
          <w:numId w:val="41"/>
        </w:numPr>
        <w:jc w:val="both"/>
        <w:rPr>
          <w:b/>
          <w:bCs/>
          <w:sz w:val="22"/>
          <w:szCs w:val="22"/>
        </w:rPr>
      </w:pPr>
      <w:r w:rsidRPr="00463511">
        <w:rPr>
          <w:b/>
          <w:bCs/>
          <w:sz w:val="22"/>
          <w:szCs w:val="22"/>
        </w:rPr>
        <w:t>Programme du club des 300 :</w:t>
      </w:r>
    </w:p>
    <w:p w14:paraId="4E54CCA5" w14:textId="77777777" w:rsidR="009D7FB4" w:rsidRPr="009D7FB4" w:rsidRDefault="009D7FB4" w:rsidP="009D7FB4">
      <w:pPr>
        <w:pStyle w:val="Default"/>
        <w:numPr>
          <w:ilvl w:val="0"/>
          <w:numId w:val="44"/>
        </w:numPr>
        <w:jc w:val="both"/>
        <w:rPr>
          <w:sz w:val="22"/>
          <w:szCs w:val="22"/>
        </w:rPr>
      </w:pPr>
      <w:r w:rsidRPr="009D7FB4">
        <w:rPr>
          <w:sz w:val="22"/>
          <w:szCs w:val="22"/>
        </w:rPr>
        <w:t xml:space="preserve">Organiser une journée de lancement et une journée de clôture en présentiel. </w:t>
      </w:r>
    </w:p>
    <w:p w14:paraId="0BD5F128" w14:textId="752E446B" w:rsidR="000C0717" w:rsidRPr="009D7FB4" w:rsidRDefault="001B0ED0" w:rsidP="001B0ED0">
      <w:pPr>
        <w:pStyle w:val="Default"/>
        <w:numPr>
          <w:ilvl w:val="0"/>
          <w:numId w:val="44"/>
        </w:numPr>
        <w:jc w:val="both"/>
        <w:rPr>
          <w:sz w:val="22"/>
          <w:szCs w:val="22"/>
        </w:rPr>
      </w:pPr>
      <w:r w:rsidRPr="009D7FB4">
        <w:rPr>
          <w:sz w:val="22"/>
          <w:szCs w:val="22"/>
        </w:rPr>
        <w:t>Organiser c</w:t>
      </w:r>
      <w:r w:rsidR="000C0717" w:rsidRPr="009D7FB4">
        <w:rPr>
          <w:sz w:val="22"/>
          <w:szCs w:val="22"/>
        </w:rPr>
        <w:t>haque mois une classe virtuelle de 2</w:t>
      </w:r>
      <w:r w:rsidR="00C90EC0">
        <w:rPr>
          <w:sz w:val="22"/>
          <w:szCs w:val="22"/>
        </w:rPr>
        <w:t xml:space="preserve"> </w:t>
      </w:r>
      <w:r w:rsidR="000C0717" w:rsidRPr="009D7FB4">
        <w:rPr>
          <w:sz w:val="22"/>
          <w:szCs w:val="22"/>
        </w:rPr>
        <w:t>h</w:t>
      </w:r>
      <w:r w:rsidR="00C90EC0">
        <w:rPr>
          <w:sz w:val="22"/>
          <w:szCs w:val="22"/>
        </w:rPr>
        <w:t>eures,</w:t>
      </w:r>
      <w:r w:rsidRPr="009D7FB4">
        <w:rPr>
          <w:sz w:val="22"/>
          <w:szCs w:val="22"/>
        </w:rPr>
        <w:t xml:space="preserve"> en </w:t>
      </w:r>
      <w:r w:rsidR="00C90EC0">
        <w:rPr>
          <w:sz w:val="22"/>
          <w:szCs w:val="22"/>
        </w:rPr>
        <w:t xml:space="preserve">lien avec les modules </w:t>
      </w:r>
      <w:r w:rsidR="003C4064">
        <w:rPr>
          <w:sz w:val="22"/>
          <w:szCs w:val="22"/>
        </w:rPr>
        <w:t xml:space="preserve">proposés par </w:t>
      </w:r>
      <w:r w:rsidRPr="009D7FB4">
        <w:rPr>
          <w:sz w:val="22"/>
          <w:szCs w:val="22"/>
        </w:rPr>
        <w:t>le CNOSF</w:t>
      </w:r>
      <w:r w:rsidR="000C0717" w:rsidRPr="009D7FB4">
        <w:rPr>
          <w:sz w:val="22"/>
          <w:szCs w:val="22"/>
        </w:rPr>
        <w:t xml:space="preserve">. </w:t>
      </w:r>
      <w:r w:rsidRPr="009D7FB4">
        <w:rPr>
          <w:sz w:val="22"/>
          <w:szCs w:val="22"/>
        </w:rPr>
        <w:t>P</w:t>
      </w:r>
      <w:r w:rsidR="000C0717" w:rsidRPr="009D7FB4">
        <w:rPr>
          <w:sz w:val="22"/>
          <w:szCs w:val="22"/>
        </w:rPr>
        <w:t xml:space="preserve">lusieurs classes virtuelles </w:t>
      </w:r>
      <w:r w:rsidRPr="009D7FB4">
        <w:rPr>
          <w:sz w:val="22"/>
          <w:szCs w:val="22"/>
        </w:rPr>
        <w:t xml:space="preserve">sont </w:t>
      </w:r>
      <w:r w:rsidR="000C0717" w:rsidRPr="009D7FB4">
        <w:rPr>
          <w:sz w:val="22"/>
          <w:szCs w:val="22"/>
        </w:rPr>
        <w:t>obligatoires</w:t>
      </w:r>
      <w:r w:rsidRPr="009D7FB4">
        <w:rPr>
          <w:sz w:val="22"/>
          <w:szCs w:val="22"/>
        </w:rPr>
        <w:t xml:space="preserve"> et </w:t>
      </w:r>
      <w:r w:rsidR="000C0717" w:rsidRPr="009D7FB4">
        <w:rPr>
          <w:sz w:val="22"/>
          <w:szCs w:val="22"/>
        </w:rPr>
        <w:t>essen</w:t>
      </w:r>
      <w:r w:rsidR="004C5176" w:rsidRPr="009D7FB4">
        <w:rPr>
          <w:rFonts w:eastAsia="Calibri"/>
          <w:sz w:val="22"/>
          <w:szCs w:val="22"/>
        </w:rPr>
        <w:t>ti</w:t>
      </w:r>
      <w:r w:rsidR="000C0717" w:rsidRPr="009D7FB4">
        <w:rPr>
          <w:sz w:val="22"/>
          <w:szCs w:val="22"/>
        </w:rPr>
        <w:t>elles pour garan</w:t>
      </w:r>
      <w:r w:rsidR="004C5176" w:rsidRPr="009D7FB4">
        <w:rPr>
          <w:rFonts w:eastAsia="Calibri"/>
          <w:sz w:val="22"/>
          <w:szCs w:val="22"/>
        </w:rPr>
        <w:t>ti</w:t>
      </w:r>
      <w:r w:rsidR="000C0717" w:rsidRPr="009D7FB4">
        <w:rPr>
          <w:sz w:val="22"/>
          <w:szCs w:val="22"/>
        </w:rPr>
        <w:t>r la qualité du programme et l’accompagnement des par</w:t>
      </w:r>
      <w:r w:rsidR="004C5176" w:rsidRPr="009D7FB4">
        <w:rPr>
          <w:rFonts w:eastAsia="Calibri"/>
          <w:sz w:val="22"/>
          <w:szCs w:val="22"/>
        </w:rPr>
        <w:t>ti</w:t>
      </w:r>
      <w:r w:rsidR="000C0717" w:rsidRPr="009D7FB4">
        <w:rPr>
          <w:sz w:val="22"/>
          <w:szCs w:val="22"/>
        </w:rPr>
        <w:t xml:space="preserve">cipantes. </w:t>
      </w:r>
    </w:p>
    <w:p w14:paraId="3ED76CBC" w14:textId="7314A367" w:rsidR="001B0ED0" w:rsidRPr="009D7FB4" w:rsidRDefault="009D7FB4" w:rsidP="001B0ED0">
      <w:pPr>
        <w:pStyle w:val="Default"/>
        <w:numPr>
          <w:ilvl w:val="0"/>
          <w:numId w:val="44"/>
        </w:numPr>
        <w:jc w:val="both"/>
        <w:rPr>
          <w:sz w:val="22"/>
          <w:szCs w:val="22"/>
        </w:rPr>
      </w:pPr>
      <w:r w:rsidRPr="009D7FB4">
        <w:rPr>
          <w:sz w:val="22"/>
          <w:szCs w:val="22"/>
        </w:rPr>
        <w:t>Faire intervenir des personnes qualifiées au sein du programme.</w:t>
      </w:r>
    </w:p>
    <w:p w14:paraId="12C207F4" w14:textId="673873A3" w:rsidR="001B0ED0" w:rsidRPr="009D7FB4" w:rsidRDefault="00D603D5" w:rsidP="001B0ED0">
      <w:pPr>
        <w:pStyle w:val="Default"/>
        <w:numPr>
          <w:ilvl w:val="0"/>
          <w:numId w:val="44"/>
        </w:numPr>
        <w:jc w:val="both"/>
        <w:rPr>
          <w:sz w:val="22"/>
          <w:szCs w:val="22"/>
        </w:rPr>
      </w:pPr>
      <w:r>
        <w:rPr>
          <w:sz w:val="22"/>
          <w:szCs w:val="22"/>
        </w:rPr>
        <w:t>Encourager</w:t>
      </w:r>
      <w:r w:rsidR="001B0ED0" w:rsidRPr="009D7FB4">
        <w:rPr>
          <w:sz w:val="22"/>
          <w:szCs w:val="22"/>
        </w:rPr>
        <w:t xml:space="preserve"> fortement les dirigeantes à suivre le module « </w:t>
      </w:r>
      <w:hyperlink r:id="rId11" w:anchor="/" w:history="1">
        <w:r w:rsidR="001B0ED0" w:rsidRPr="009D7FB4">
          <w:rPr>
            <w:rStyle w:val="Lienhypertexte"/>
            <w:sz w:val="22"/>
            <w:szCs w:val="22"/>
          </w:rPr>
          <w:t>Sensibilisation aux violences </w:t>
        </w:r>
      </w:hyperlink>
      <w:r w:rsidR="001B0ED0" w:rsidRPr="009D7FB4">
        <w:rPr>
          <w:sz w:val="22"/>
          <w:szCs w:val="22"/>
        </w:rPr>
        <w:t>» de la FFBB.</w:t>
      </w:r>
    </w:p>
    <w:p w14:paraId="797EB293" w14:textId="07E61217" w:rsidR="000C0717" w:rsidRPr="009D7FB4" w:rsidRDefault="001B0ED0" w:rsidP="001B0ED0">
      <w:pPr>
        <w:pStyle w:val="Default"/>
        <w:numPr>
          <w:ilvl w:val="0"/>
          <w:numId w:val="44"/>
        </w:numPr>
        <w:jc w:val="both"/>
        <w:rPr>
          <w:sz w:val="22"/>
          <w:szCs w:val="22"/>
        </w:rPr>
      </w:pPr>
      <w:r w:rsidRPr="009D7FB4">
        <w:rPr>
          <w:sz w:val="22"/>
          <w:szCs w:val="22"/>
        </w:rPr>
        <w:t xml:space="preserve">Mettre en place </w:t>
      </w:r>
      <w:r w:rsidR="000C0717" w:rsidRPr="009D7FB4">
        <w:rPr>
          <w:sz w:val="22"/>
          <w:szCs w:val="22"/>
        </w:rPr>
        <w:t>des ateliers de co-développement</w:t>
      </w:r>
      <w:r w:rsidR="00376440">
        <w:rPr>
          <w:sz w:val="22"/>
          <w:szCs w:val="22"/>
        </w:rPr>
        <w:t>,</w:t>
      </w:r>
      <w:r w:rsidR="000C0717" w:rsidRPr="009D7FB4">
        <w:rPr>
          <w:sz w:val="22"/>
          <w:szCs w:val="22"/>
        </w:rPr>
        <w:t xml:space="preserve"> </w:t>
      </w:r>
      <w:r w:rsidR="009D7FB4" w:rsidRPr="009D7FB4">
        <w:rPr>
          <w:sz w:val="22"/>
          <w:szCs w:val="22"/>
        </w:rPr>
        <w:t>organisés</w:t>
      </w:r>
      <w:r w:rsidR="000C0717" w:rsidRPr="009D7FB4">
        <w:rPr>
          <w:sz w:val="22"/>
          <w:szCs w:val="22"/>
        </w:rPr>
        <w:t xml:space="preserve"> en visio</w:t>
      </w:r>
      <w:r w:rsidR="00386D31">
        <w:rPr>
          <w:sz w:val="22"/>
          <w:szCs w:val="22"/>
        </w:rPr>
        <w:t>conférence</w:t>
      </w:r>
      <w:r w:rsidR="000C0717" w:rsidRPr="009D7FB4">
        <w:rPr>
          <w:sz w:val="22"/>
          <w:szCs w:val="22"/>
        </w:rPr>
        <w:t xml:space="preserve"> et</w:t>
      </w:r>
      <w:r w:rsidRPr="009D7FB4">
        <w:rPr>
          <w:sz w:val="22"/>
          <w:szCs w:val="22"/>
        </w:rPr>
        <w:t>/ou</w:t>
      </w:r>
      <w:r w:rsidR="000C0717" w:rsidRPr="009D7FB4">
        <w:rPr>
          <w:sz w:val="22"/>
          <w:szCs w:val="22"/>
        </w:rPr>
        <w:t xml:space="preserve"> en présen</w:t>
      </w:r>
      <w:r w:rsidR="004C5176" w:rsidRPr="009D7FB4">
        <w:rPr>
          <w:rFonts w:eastAsia="Calibri"/>
          <w:sz w:val="22"/>
          <w:szCs w:val="22"/>
        </w:rPr>
        <w:t>ti</w:t>
      </w:r>
      <w:r w:rsidR="000C0717" w:rsidRPr="009D7FB4">
        <w:rPr>
          <w:sz w:val="22"/>
          <w:szCs w:val="22"/>
        </w:rPr>
        <w:t>el</w:t>
      </w:r>
      <w:r w:rsidR="009D7FB4" w:rsidRPr="009D7FB4">
        <w:rPr>
          <w:sz w:val="22"/>
          <w:szCs w:val="22"/>
        </w:rPr>
        <w:t>.</w:t>
      </w:r>
    </w:p>
    <w:p w14:paraId="0C95BC2C" w14:textId="20F52933" w:rsidR="000C0717" w:rsidRPr="009D7FB4" w:rsidRDefault="001B0ED0" w:rsidP="001B0ED0">
      <w:pPr>
        <w:pStyle w:val="Default"/>
        <w:numPr>
          <w:ilvl w:val="0"/>
          <w:numId w:val="44"/>
        </w:numPr>
        <w:jc w:val="both"/>
        <w:rPr>
          <w:sz w:val="22"/>
          <w:szCs w:val="22"/>
        </w:rPr>
      </w:pPr>
      <w:r w:rsidRPr="009D7FB4">
        <w:rPr>
          <w:sz w:val="22"/>
          <w:szCs w:val="22"/>
        </w:rPr>
        <w:t xml:space="preserve">Réaliser un bilan complet en fin de programme </w:t>
      </w:r>
      <w:r w:rsidR="00386D31">
        <w:rPr>
          <w:sz w:val="22"/>
          <w:szCs w:val="22"/>
        </w:rPr>
        <w:t>et le</w:t>
      </w:r>
      <w:r w:rsidRPr="009D7FB4">
        <w:rPr>
          <w:sz w:val="22"/>
          <w:szCs w:val="22"/>
        </w:rPr>
        <w:t xml:space="preserve"> transmettre à la FFBB en juillet 2026</w:t>
      </w:r>
      <w:r w:rsidR="009D7FB4" w:rsidRPr="009D7FB4">
        <w:rPr>
          <w:sz w:val="22"/>
          <w:szCs w:val="22"/>
        </w:rPr>
        <w:t>.</w:t>
      </w:r>
    </w:p>
    <w:p w14:paraId="7EFAA7A6" w14:textId="77777777" w:rsidR="000C0717" w:rsidRDefault="000C0717" w:rsidP="00FB16E1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E8995CC" w14:textId="5B0F4D1F" w:rsidR="009D7FB4" w:rsidRDefault="009D7FB4" w:rsidP="00FB16E1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 FFBB propose un modèle type de formulaire pour recevoir les candidatures des dirigeantes. </w:t>
      </w:r>
    </w:p>
    <w:p w14:paraId="614CD5F2" w14:textId="186F9850" w:rsidR="000C0717" w:rsidRDefault="009D7FB4" w:rsidP="009D7FB4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Ce formulaire peut être adapté par les comités et ligues en respectant à minima les informations demandées. </w:t>
      </w:r>
    </w:p>
    <w:p w14:paraId="1A404E97" w14:textId="77777777" w:rsidR="009D7FB4" w:rsidRDefault="009D7FB4" w:rsidP="009D7FB4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29C02C1" w14:textId="52B8951B" w:rsidR="000C0717" w:rsidRDefault="000C0717" w:rsidP="68FD33DF">
      <w:pPr>
        <w:spacing w:after="0" w:line="33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4C21CF7" w14:textId="6F172A2A" w:rsidR="000C0717" w:rsidRPr="008B6427" w:rsidRDefault="000C0717" w:rsidP="000C0717">
      <w:pPr>
        <w:shd w:val="clear" w:color="auto" w:fill="F9C2AD"/>
        <w:rPr>
          <w:rFonts w:ascii="Quicksand SemiBold" w:hAnsi="Quicksand SemiBold"/>
          <w:b/>
          <w:bCs/>
          <w:color w:val="FFFFFF" w:themeColor="background1"/>
        </w:rPr>
      </w:pPr>
      <w:r>
        <w:rPr>
          <w:rFonts w:ascii="Quicksand SemiBold" w:hAnsi="Quicksand SemiBold"/>
          <w:b/>
          <w:bCs/>
          <w:color w:val="FFFFFF" w:themeColor="background1"/>
        </w:rPr>
        <w:t>Règlement de candidature</w:t>
      </w:r>
    </w:p>
    <w:p w14:paraId="603F5443" w14:textId="5004C1D0" w:rsidR="004C5176" w:rsidRPr="00FB16E1" w:rsidRDefault="000C0717" w:rsidP="00FB16E1">
      <w:pPr>
        <w:pStyle w:val="Default"/>
        <w:jc w:val="both"/>
        <w:rPr>
          <w:sz w:val="22"/>
          <w:szCs w:val="22"/>
        </w:rPr>
      </w:pPr>
      <w:r w:rsidRPr="00FB16E1">
        <w:rPr>
          <w:sz w:val="22"/>
          <w:szCs w:val="22"/>
        </w:rPr>
        <w:t xml:space="preserve">Le présent </w:t>
      </w:r>
      <w:r w:rsidR="004C5176" w:rsidRPr="00FB16E1">
        <w:rPr>
          <w:sz w:val="22"/>
          <w:szCs w:val="22"/>
        </w:rPr>
        <w:t>règlement</w:t>
      </w:r>
      <w:r w:rsidRPr="00FB16E1">
        <w:rPr>
          <w:sz w:val="22"/>
          <w:szCs w:val="22"/>
        </w:rPr>
        <w:t xml:space="preserve"> de par</w:t>
      </w:r>
      <w:r w:rsidR="004C5176" w:rsidRPr="00FB16E1">
        <w:rPr>
          <w:rFonts w:eastAsia="Calibri"/>
          <w:sz w:val="22"/>
          <w:szCs w:val="22"/>
        </w:rPr>
        <w:t>ti</w:t>
      </w:r>
      <w:r w:rsidRPr="00FB16E1">
        <w:rPr>
          <w:sz w:val="22"/>
          <w:szCs w:val="22"/>
        </w:rPr>
        <w:t>cipa</w:t>
      </w:r>
      <w:r w:rsidR="004C5176" w:rsidRPr="00FB16E1">
        <w:rPr>
          <w:rFonts w:eastAsia="Calibri"/>
          <w:sz w:val="22"/>
          <w:szCs w:val="22"/>
        </w:rPr>
        <w:t>ti</w:t>
      </w:r>
      <w:r w:rsidRPr="00FB16E1">
        <w:rPr>
          <w:sz w:val="22"/>
          <w:szCs w:val="22"/>
        </w:rPr>
        <w:t>on au Programme (</w:t>
      </w:r>
      <w:r w:rsidR="004C5176" w:rsidRPr="00FB16E1">
        <w:rPr>
          <w:sz w:val="22"/>
          <w:szCs w:val="22"/>
        </w:rPr>
        <w:t>ci-après</w:t>
      </w:r>
      <w:r w:rsidRPr="00FB16E1">
        <w:rPr>
          <w:sz w:val="22"/>
          <w:szCs w:val="22"/>
        </w:rPr>
        <w:t xml:space="preserve">, le « </w:t>
      </w:r>
      <w:r w:rsidR="004C5176" w:rsidRPr="00FB16E1">
        <w:rPr>
          <w:sz w:val="22"/>
          <w:szCs w:val="22"/>
        </w:rPr>
        <w:t>Règlement</w:t>
      </w:r>
      <w:r w:rsidRPr="00FB16E1">
        <w:rPr>
          <w:sz w:val="22"/>
          <w:szCs w:val="22"/>
        </w:rPr>
        <w:t xml:space="preserve"> ») s’applique</w:t>
      </w:r>
      <w:r w:rsidR="00037B63">
        <w:rPr>
          <w:sz w:val="22"/>
          <w:szCs w:val="22"/>
        </w:rPr>
        <w:t>,</w:t>
      </w:r>
      <w:r w:rsidRPr="00FB16E1">
        <w:rPr>
          <w:sz w:val="22"/>
          <w:szCs w:val="22"/>
        </w:rPr>
        <w:t xml:space="preserve"> sans condi</w:t>
      </w:r>
      <w:r w:rsidR="004C5176" w:rsidRPr="00FB16E1">
        <w:rPr>
          <w:rFonts w:eastAsia="Calibri"/>
          <w:sz w:val="22"/>
          <w:szCs w:val="22"/>
        </w:rPr>
        <w:t>ti</w:t>
      </w:r>
      <w:r w:rsidRPr="00FB16E1">
        <w:rPr>
          <w:sz w:val="22"/>
          <w:szCs w:val="22"/>
        </w:rPr>
        <w:t>on, à toute personne souhaitant par</w:t>
      </w:r>
      <w:r w:rsidR="004C5176" w:rsidRPr="00FB16E1">
        <w:rPr>
          <w:rFonts w:eastAsia="Calibri"/>
          <w:sz w:val="22"/>
          <w:szCs w:val="22"/>
        </w:rPr>
        <w:t>ti</w:t>
      </w:r>
      <w:r w:rsidRPr="00FB16E1">
        <w:rPr>
          <w:sz w:val="22"/>
          <w:szCs w:val="22"/>
        </w:rPr>
        <w:t xml:space="preserve">ciper au Club des 300 </w:t>
      </w:r>
      <w:r w:rsidR="009D7FB4">
        <w:rPr>
          <w:sz w:val="22"/>
          <w:szCs w:val="22"/>
        </w:rPr>
        <w:t>de la FFBB.</w:t>
      </w:r>
      <w:r w:rsidRPr="00FB16E1">
        <w:rPr>
          <w:sz w:val="22"/>
          <w:szCs w:val="22"/>
        </w:rPr>
        <w:t xml:space="preserve"> </w:t>
      </w:r>
    </w:p>
    <w:p w14:paraId="577238F3" w14:textId="77777777" w:rsidR="004C5176" w:rsidRDefault="004C5176" w:rsidP="00FB16E1">
      <w:pPr>
        <w:pStyle w:val="Default"/>
        <w:jc w:val="both"/>
        <w:rPr>
          <w:sz w:val="22"/>
          <w:szCs w:val="22"/>
        </w:rPr>
      </w:pPr>
    </w:p>
    <w:p w14:paraId="387C6AA7" w14:textId="77777777" w:rsidR="00273064" w:rsidRDefault="00273064" w:rsidP="00FB16E1">
      <w:pPr>
        <w:pStyle w:val="Default"/>
        <w:jc w:val="both"/>
        <w:rPr>
          <w:sz w:val="22"/>
          <w:szCs w:val="22"/>
        </w:rPr>
      </w:pPr>
    </w:p>
    <w:p w14:paraId="5DEF0B1C" w14:textId="77777777" w:rsidR="00273064" w:rsidRDefault="00273064" w:rsidP="00FB16E1">
      <w:pPr>
        <w:pStyle w:val="Default"/>
        <w:jc w:val="both"/>
        <w:rPr>
          <w:sz w:val="22"/>
          <w:szCs w:val="22"/>
        </w:rPr>
      </w:pPr>
    </w:p>
    <w:p w14:paraId="6936FF5D" w14:textId="77777777" w:rsidR="00273064" w:rsidRDefault="00273064" w:rsidP="00FB16E1">
      <w:pPr>
        <w:pStyle w:val="Default"/>
        <w:jc w:val="both"/>
        <w:rPr>
          <w:sz w:val="22"/>
          <w:szCs w:val="22"/>
        </w:rPr>
      </w:pPr>
    </w:p>
    <w:p w14:paraId="6715718D" w14:textId="77777777" w:rsidR="00273064" w:rsidRDefault="00273064" w:rsidP="00FB16E1">
      <w:pPr>
        <w:pStyle w:val="Default"/>
        <w:jc w:val="both"/>
        <w:rPr>
          <w:sz w:val="22"/>
          <w:szCs w:val="22"/>
        </w:rPr>
      </w:pPr>
    </w:p>
    <w:p w14:paraId="17E2FD58" w14:textId="77777777" w:rsidR="00273064" w:rsidRDefault="00273064" w:rsidP="00FB16E1">
      <w:pPr>
        <w:pStyle w:val="Default"/>
        <w:jc w:val="both"/>
        <w:rPr>
          <w:sz w:val="22"/>
          <w:szCs w:val="22"/>
        </w:rPr>
      </w:pPr>
    </w:p>
    <w:p w14:paraId="67D69971" w14:textId="77777777" w:rsidR="00273064" w:rsidRPr="00FB16E1" w:rsidRDefault="00273064" w:rsidP="00FB16E1">
      <w:pPr>
        <w:pStyle w:val="Default"/>
        <w:jc w:val="both"/>
        <w:rPr>
          <w:sz w:val="22"/>
          <w:szCs w:val="22"/>
        </w:rPr>
      </w:pPr>
    </w:p>
    <w:p w14:paraId="07060F1C" w14:textId="77777777" w:rsidR="004C5176" w:rsidRPr="00FB16E1" w:rsidRDefault="000C0717" w:rsidP="00FB16E1">
      <w:pPr>
        <w:pStyle w:val="Default"/>
        <w:jc w:val="both"/>
        <w:rPr>
          <w:b/>
          <w:bCs/>
          <w:color w:val="EC838D"/>
          <w:sz w:val="22"/>
          <w:szCs w:val="22"/>
        </w:rPr>
      </w:pPr>
      <w:r w:rsidRPr="00FB16E1">
        <w:rPr>
          <w:b/>
          <w:bCs/>
          <w:color w:val="EC838D"/>
          <w:sz w:val="22"/>
          <w:szCs w:val="22"/>
        </w:rPr>
        <w:t xml:space="preserve">OBJET </w:t>
      </w:r>
    </w:p>
    <w:p w14:paraId="1DE84354" w14:textId="02344BC0" w:rsidR="004C5176" w:rsidRPr="00FB16E1" w:rsidRDefault="000C0717" w:rsidP="00FB16E1">
      <w:pPr>
        <w:pStyle w:val="Default"/>
        <w:jc w:val="both"/>
        <w:rPr>
          <w:sz w:val="22"/>
          <w:szCs w:val="22"/>
        </w:rPr>
      </w:pPr>
      <w:r w:rsidRPr="00FB16E1">
        <w:rPr>
          <w:sz w:val="22"/>
          <w:szCs w:val="22"/>
        </w:rPr>
        <w:t>Le présent Règlement a pour objet de définir les modalités de l’appel à candidature et de par</w:t>
      </w:r>
      <w:r w:rsidR="004C5176" w:rsidRPr="00FB16E1">
        <w:rPr>
          <w:rFonts w:eastAsia="Calibri"/>
          <w:sz w:val="22"/>
          <w:szCs w:val="22"/>
        </w:rPr>
        <w:t>ti</w:t>
      </w:r>
      <w:r w:rsidRPr="00FB16E1">
        <w:rPr>
          <w:sz w:val="22"/>
          <w:szCs w:val="22"/>
        </w:rPr>
        <w:t>cipa</w:t>
      </w:r>
      <w:r w:rsidR="004C5176" w:rsidRPr="00FB16E1">
        <w:rPr>
          <w:rFonts w:eastAsia="Calibri"/>
          <w:sz w:val="22"/>
          <w:szCs w:val="22"/>
        </w:rPr>
        <w:t>ti</w:t>
      </w:r>
      <w:r w:rsidRPr="00FB16E1">
        <w:rPr>
          <w:sz w:val="22"/>
          <w:szCs w:val="22"/>
        </w:rPr>
        <w:t xml:space="preserve">on au Programme du Club des 300 femmes dirigeantes, mis en place </w:t>
      </w:r>
      <w:r w:rsidR="009D7FB4">
        <w:rPr>
          <w:sz w:val="22"/>
          <w:szCs w:val="22"/>
        </w:rPr>
        <w:t xml:space="preserve">par les structures déconcentrées de la FFBB. </w:t>
      </w:r>
      <w:r w:rsidRPr="00FB16E1">
        <w:rPr>
          <w:sz w:val="22"/>
          <w:szCs w:val="22"/>
        </w:rPr>
        <w:t xml:space="preserve"> </w:t>
      </w:r>
    </w:p>
    <w:p w14:paraId="264B3F1A" w14:textId="77777777" w:rsidR="004C5176" w:rsidRPr="00FB16E1" w:rsidRDefault="004C5176" w:rsidP="00FB16E1">
      <w:pPr>
        <w:pStyle w:val="Default"/>
        <w:jc w:val="both"/>
        <w:rPr>
          <w:sz w:val="22"/>
          <w:szCs w:val="22"/>
        </w:rPr>
      </w:pPr>
    </w:p>
    <w:p w14:paraId="09F6B507" w14:textId="77777777" w:rsidR="004C5176" w:rsidRPr="00FB16E1" w:rsidRDefault="000C0717" w:rsidP="00FB16E1">
      <w:pPr>
        <w:pStyle w:val="Default"/>
        <w:jc w:val="both"/>
        <w:rPr>
          <w:b/>
          <w:bCs/>
          <w:color w:val="EC838D"/>
          <w:sz w:val="22"/>
          <w:szCs w:val="22"/>
        </w:rPr>
      </w:pPr>
      <w:r w:rsidRPr="00FB16E1">
        <w:rPr>
          <w:b/>
          <w:bCs/>
          <w:color w:val="EC838D"/>
          <w:sz w:val="22"/>
          <w:szCs w:val="22"/>
        </w:rPr>
        <w:t xml:space="preserve">CONDITIONS DE PARTICIPATION </w:t>
      </w:r>
    </w:p>
    <w:p w14:paraId="2C792C39" w14:textId="15DEEB88" w:rsidR="009D7FB4" w:rsidRDefault="009D7FB4" w:rsidP="00FB16E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5E68BC">
        <w:rPr>
          <w:sz w:val="22"/>
          <w:szCs w:val="22"/>
        </w:rPr>
        <w:t>’</w:t>
      </w:r>
      <w:r>
        <w:rPr>
          <w:sz w:val="22"/>
          <w:szCs w:val="22"/>
        </w:rPr>
        <w:t>appel</w:t>
      </w:r>
      <w:r w:rsidR="000C0717" w:rsidRPr="00FB16E1">
        <w:rPr>
          <w:sz w:val="22"/>
          <w:szCs w:val="22"/>
        </w:rPr>
        <w:t xml:space="preserve"> à candidature</w:t>
      </w:r>
      <w:r>
        <w:rPr>
          <w:sz w:val="22"/>
          <w:szCs w:val="22"/>
        </w:rPr>
        <w:t>s</w:t>
      </w:r>
      <w:r w:rsidR="000C0717" w:rsidRPr="00FB16E1">
        <w:rPr>
          <w:sz w:val="22"/>
          <w:szCs w:val="22"/>
        </w:rPr>
        <w:t xml:space="preserve"> </w:t>
      </w:r>
      <w:r w:rsidR="00667BB9">
        <w:rPr>
          <w:sz w:val="22"/>
          <w:szCs w:val="22"/>
        </w:rPr>
        <w:t xml:space="preserve">pour sélectionner les candidates </w:t>
      </w:r>
      <w:r w:rsidR="000C0717" w:rsidRPr="00FB16E1">
        <w:rPr>
          <w:sz w:val="22"/>
          <w:szCs w:val="22"/>
        </w:rPr>
        <w:t>s'adresse exclusivement aux femmes</w:t>
      </w:r>
      <w:r w:rsidR="00667BB9">
        <w:rPr>
          <w:sz w:val="22"/>
          <w:szCs w:val="22"/>
        </w:rPr>
        <w:t>,</w:t>
      </w:r>
      <w:r w:rsidR="000C0717" w:rsidRPr="00FB16E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élues ou </w:t>
      </w:r>
      <w:r w:rsidR="00A84942">
        <w:rPr>
          <w:sz w:val="22"/>
          <w:szCs w:val="22"/>
        </w:rPr>
        <w:t>non, souhaitant</w:t>
      </w:r>
      <w:r>
        <w:rPr>
          <w:sz w:val="22"/>
          <w:szCs w:val="22"/>
        </w:rPr>
        <w:t xml:space="preserve"> être accompagnées dans le cadre de leurs fonctions de dirigeantes au sein du basket-ball. </w:t>
      </w:r>
    </w:p>
    <w:p w14:paraId="43C60C3D" w14:textId="77777777" w:rsidR="004C5176" w:rsidRPr="00FB16E1" w:rsidRDefault="004C5176" w:rsidP="00FB16E1">
      <w:pPr>
        <w:pStyle w:val="Default"/>
        <w:jc w:val="both"/>
        <w:rPr>
          <w:sz w:val="22"/>
          <w:szCs w:val="22"/>
        </w:rPr>
      </w:pPr>
    </w:p>
    <w:p w14:paraId="1727E307" w14:textId="77777777" w:rsidR="004C5176" w:rsidRPr="00FB16E1" w:rsidRDefault="000C0717" w:rsidP="00FB16E1">
      <w:pPr>
        <w:pStyle w:val="Default"/>
        <w:jc w:val="both"/>
        <w:rPr>
          <w:b/>
          <w:bCs/>
          <w:color w:val="EC838D"/>
          <w:sz w:val="22"/>
          <w:szCs w:val="22"/>
        </w:rPr>
      </w:pPr>
      <w:r w:rsidRPr="00FB16E1">
        <w:rPr>
          <w:b/>
          <w:bCs/>
          <w:color w:val="EC838D"/>
          <w:sz w:val="22"/>
          <w:szCs w:val="22"/>
        </w:rPr>
        <w:t xml:space="preserve">MODALITES DE PARTICIPATION </w:t>
      </w:r>
    </w:p>
    <w:p w14:paraId="7D897198" w14:textId="2E863050" w:rsidR="009D7FB4" w:rsidRDefault="000C0717" w:rsidP="00FB16E1">
      <w:pPr>
        <w:pStyle w:val="Default"/>
        <w:jc w:val="both"/>
        <w:rPr>
          <w:sz w:val="22"/>
          <w:szCs w:val="22"/>
        </w:rPr>
      </w:pPr>
      <w:r w:rsidRPr="00FB16E1">
        <w:rPr>
          <w:sz w:val="22"/>
          <w:szCs w:val="22"/>
        </w:rPr>
        <w:t>Toute</w:t>
      </w:r>
      <w:r w:rsidR="009D7FB4">
        <w:rPr>
          <w:sz w:val="22"/>
          <w:szCs w:val="22"/>
        </w:rPr>
        <w:t>s</w:t>
      </w:r>
      <w:r w:rsidRPr="00FB16E1">
        <w:rPr>
          <w:sz w:val="22"/>
          <w:szCs w:val="22"/>
        </w:rPr>
        <w:t xml:space="preserve"> </w:t>
      </w:r>
      <w:r w:rsidR="001451E1">
        <w:rPr>
          <w:sz w:val="22"/>
          <w:szCs w:val="22"/>
        </w:rPr>
        <w:t xml:space="preserve">les </w:t>
      </w:r>
      <w:r w:rsidRPr="00FB16E1">
        <w:rPr>
          <w:sz w:val="22"/>
          <w:szCs w:val="22"/>
        </w:rPr>
        <w:t>candidature</w:t>
      </w:r>
      <w:r w:rsidR="009D7FB4">
        <w:rPr>
          <w:sz w:val="22"/>
          <w:szCs w:val="22"/>
        </w:rPr>
        <w:t>s</w:t>
      </w:r>
      <w:r w:rsidRPr="00FB16E1">
        <w:rPr>
          <w:sz w:val="22"/>
          <w:szCs w:val="22"/>
        </w:rPr>
        <w:t xml:space="preserve"> déposée</w:t>
      </w:r>
      <w:r w:rsidR="009D7FB4">
        <w:rPr>
          <w:sz w:val="22"/>
          <w:szCs w:val="22"/>
        </w:rPr>
        <w:t>s</w:t>
      </w:r>
      <w:r w:rsidRPr="00FB16E1">
        <w:rPr>
          <w:sz w:val="22"/>
          <w:szCs w:val="22"/>
        </w:rPr>
        <w:t xml:space="preserve"> </w:t>
      </w:r>
      <w:r w:rsidR="009D7FB4">
        <w:rPr>
          <w:sz w:val="22"/>
          <w:szCs w:val="22"/>
        </w:rPr>
        <w:t xml:space="preserve">dans les </w:t>
      </w:r>
      <w:r w:rsidR="00A6772B">
        <w:rPr>
          <w:sz w:val="22"/>
          <w:szCs w:val="22"/>
        </w:rPr>
        <w:t>délais</w:t>
      </w:r>
      <w:r w:rsidR="009D7FB4">
        <w:rPr>
          <w:sz w:val="22"/>
          <w:szCs w:val="22"/>
        </w:rPr>
        <w:t xml:space="preserve"> définis par les comités ou les ligues seront </w:t>
      </w:r>
      <w:r w:rsidR="00BF21F4">
        <w:rPr>
          <w:sz w:val="22"/>
          <w:szCs w:val="22"/>
        </w:rPr>
        <w:t xml:space="preserve">prises en compte </w:t>
      </w:r>
      <w:r w:rsidR="00450C37">
        <w:rPr>
          <w:sz w:val="22"/>
          <w:szCs w:val="22"/>
        </w:rPr>
        <w:t>et étudiées</w:t>
      </w:r>
      <w:r w:rsidR="009D7FB4">
        <w:rPr>
          <w:sz w:val="22"/>
          <w:szCs w:val="22"/>
        </w:rPr>
        <w:t xml:space="preserve">. </w:t>
      </w:r>
    </w:p>
    <w:p w14:paraId="1CE743BF" w14:textId="77777777" w:rsidR="004C5176" w:rsidRPr="00FB16E1" w:rsidRDefault="004C5176" w:rsidP="00FB16E1">
      <w:pPr>
        <w:pStyle w:val="Default"/>
        <w:jc w:val="both"/>
        <w:rPr>
          <w:sz w:val="22"/>
          <w:szCs w:val="22"/>
        </w:rPr>
      </w:pPr>
    </w:p>
    <w:p w14:paraId="062AF7AD" w14:textId="77777777" w:rsidR="004C5176" w:rsidRPr="00FB16E1" w:rsidRDefault="000C0717" w:rsidP="00FB16E1">
      <w:pPr>
        <w:pStyle w:val="Default"/>
        <w:jc w:val="both"/>
        <w:rPr>
          <w:b/>
          <w:bCs/>
          <w:color w:val="EC838D"/>
          <w:sz w:val="22"/>
          <w:szCs w:val="22"/>
        </w:rPr>
      </w:pPr>
      <w:r w:rsidRPr="00FB16E1">
        <w:rPr>
          <w:b/>
          <w:bCs/>
          <w:color w:val="EC838D"/>
          <w:sz w:val="22"/>
          <w:szCs w:val="22"/>
        </w:rPr>
        <w:t xml:space="preserve">MODALITES ET CRITERES DE SELECTION DES CANDIDATES </w:t>
      </w:r>
    </w:p>
    <w:p w14:paraId="4EBFB933" w14:textId="4762F0A2" w:rsidR="000C0717" w:rsidRPr="00FB16E1" w:rsidRDefault="000C0717" w:rsidP="00FB16E1">
      <w:pPr>
        <w:pStyle w:val="Default"/>
        <w:jc w:val="both"/>
        <w:rPr>
          <w:sz w:val="22"/>
          <w:szCs w:val="22"/>
        </w:rPr>
      </w:pPr>
      <w:r w:rsidRPr="00FB16E1">
        <w:rPr>
          <w:sz w:val="22"/>
          <w:szCs w:val="22"/>
        </w:rPr>
        <w:t>La sélec</w:t>
      </w:r>
      <w:r w:rsidR="004C5176" w:rsidRPr="00FB16E1">
        <w:rPr>
          <w:rFonts w:eastAsia="Calibri"/>
          <w:sz w:val="22"/>
          <w:szCs w:val="22"/>
        </w:rPr>
        <w:t>ti</w:t>
      </w:r>
      <w:r w:rsidRPr="00FB16E1">
        <w:rPr>
          <w:sz w:val="22"/>
          <w:szCs w:val="22"/>
        </w:rPr>
        <w:t xml:space="preserve">on des candidates sera réalisée par </w:t>
      </w:r>
      <w:r w:rsidR="009D7FB4">
        <w:rPr>
          <w:sz w:val="22"/>
          <w:szCs w:val="22"/>
        </w:rPr>
        <w:t>le comité ou la ligue organisatrice</w:t>
      </w:r>
      <w:r w:rsidR="008D4ABD">
        <w:rPr>
          <w:sz w:val="22"/>
          <w:szCs w:val="22"/>
        </w:rPr>
        <w:t>,</w:t>
      </w:r>
      <w:r w:rsidRPr="00FB16E1">
        <w:rPr>
          <w:sz w:val="22"/>
          <w:szCs w:val="22"/>
        </w:rPr>
        <w:t xml:space="preserve"> selon les </w:t>
      </w:r>
      <w:r w:rsidR="004C5176" w:rsidRPr="00FB16E1">
        <w:rPr>
          <w:sz w:val="22"/>
          <w:szCs w:val="22"/>
        </w:rPr>
        <w:t>critères</w:t>
      </w:r>
      <w:r w:rsidRPr="00FB16E1">
        <w:rPr>
          <w:sz w:val="22"/>
          <w:szCs w:val="22"/>
        </w:rPr>
        <w:t xml:space="preserve"> suivants : </w:t>
      </w:r>
    </w:p>
    <w:p w14:paraId="2C30B94A" w14:textId="5445C2CA" w:rsidR="000C0717" w:rsidRPr="009D7FB4" w:rsidRDefault="000C0717" w:rsidP="00450C37">
      <w:pPr>
        <w:pStyle w:val="Default"/>
        <w:numPr>
          <w:ilvl w:val="1"/>
          <w:numId w:val="46"/>
        </w:numPr>
        <w:jc w:val="both"/>
        <w:rPr>
          <w:rFonts w:eastAsia="Calibri"/>
          <w:sz w:val="22"/>
          <w:szCs w:val="22"/>
        </w:rPr>
      </w:pPr>
      <w:r w:rsidRPr="009D7FB4">
        <w:rPr>
          <w:sz w:val="22"/>
          <w:szCs w:val="22"/>
        </w:rPr>
        <w:t xml:space="preserve">Le projet d’engagement </w:t>
      </w:r>
      <w:r w:rsidR="008D4ABD">
        <w:rPr>
          <w:sz w:val="22"/>
          <w:szCs w:val="22"/>
        </w:rPr>
        <w:t>dans des fonctions de dirigeante</w:t>
      </w:r>
      <w:r w:rsidRPr="009D7FB4">
        <w:rPr>
          <w:sz w:val="22"/>
          <w:szCs w:val="22"/>
        </w:rPr>
        <w:t xml:space="preserve"> ;</w:t>
      </w:r>
    </w:p>
    <w:p w14:paraId="6441049A" w14:textId="2434AF07" w:rsidR="000C0717" w:rsidRPr="009D7FB4" w:rsidRDefault="000C0717" w:rsidP="00450C37">
      <w:pPr>
        <w:pStyle w:val="Default"/>
        <w:numPr>
          <w:ilvl w:val="1"/>
          <w:numId w:val="46"/>
        </w:numPr>
        <w:jc w:val="both"/>
        <w:rPr>
          <w:sz w:val="22"/>
          <w:szCs w:val="22"/>
        </w:rPr>
      </w:pPr>
      <w:r w:rsidRPr="009D7FB4">
        <w:rPr>
          <w:sz w:val="22"/>
          <w:szCs w:val="22"/>
        </w:rPr>
        <w:t xml:space="preserve">L’Expérience </w:t>
      </w:r>
      <w:r w:rsidR="00281C3E">
        <w:rPr>
          <w:sz w:val="22"/>
          <w:szCs w:val="22"/>
        </w:rPr>
        <w:t xml:space="preserve">dans le domaine </w:t>
      </w:r>
      <w:r w:rsidRPr="009D7FB4">
        <w:rPr>
          <w:sz w:val="22"/>
          <w:szCs w:val="22"/>
        </w:rPr>
        <w:t>spor</w:t>
      </w:r>
      <w:r w:rsidR="004C5176" w:rsidRPr="009D7FB4">
        <w:rPr>
          <w:rFonts w:eastAsia="Calibri"/>
          <w:sz w:val="22"/>
          <w:szCs w:val="22"/>
        </w:rPr>
        <w:t>ti</w:t>
      </w:r>
      <w:r w:rsidR="00281C3E">
        <w:rPr>
          <w:rFonts w:eastAsia="Calibri"/>
          <w:sz w:val="22"/>
          <w:szCs w:val="22"/>
        </w:rPr>
        <w:t>f</w:t>
      </w:r>
      <w:r w:rsidRPr="009D7FB4">
        <w:rPr>
          <w:sz w:val="22"/>
          <w:szCs w:val="22"/>
        </w:rPr>
        <w:t xml:space="preserve"> ;</w:t>
      </w:r>
    </w:p>
    <w:p w14:paraId="2D5A750B" w14:textId="52D2B46B" w:rsidR="000C0717" w:rsidRPr="00FB16E1" w:rsidRDefault="000C0717" w:rsidP="00450C37">
      <w:pPr>
        <w:pStyle w:val="Default"/>
        <w:numPr>
          <w:ilvl w:val="1"/>
          <w:numId w:val="46"/>
        </w:numPr>
        <w:jc w:val="both"/>
        <w:rPr>
          <w:sz w:val="22"/>
          <w:szCs w:val="22"/>
        </w:rPr>
      </w:pPr>
      <w:r w:rsidRPr="009D7FB4">
        <w:rPr>
          <w:sz w:val="22"/>
          <w:szCs w:val="22"/>
        </w:rPr>
        <w:t xml:space="preserve">La disponibilité pour </w:t>
      </w:r>
      <w:r w:rsidR="00281C3E">
        <w:rPr>
          <w:sz w:val="22"/>
          <w:szCs w:val="22"/>
        </w:rPr>
        <w:t>suivre l’intégralité du</w:t>
      </w:r>
      <w:r w:rsidRPr="009D7FB4">
        <w:rPr>
          <w:sz w:val="22"/>
          <w:szCs w:val="22"/>
        </w:rPr>
        <w:t xml:space="preserve"> programme d’accompagnement</w:t>
      </w:r>
    </w:p>
    <w:p w14:paraId="0248EC75" w14:textId="77777777" w:rsidR="000C0717" w:rsidRPr="00FB16E1" w:rsidRDefault="000C0717" w:rsidP="00FB16E1">
      <w:pPr>
        <w:pStyle w:val="Default"/>
        <w:jc w:val="both"/>
        <w:rPr>
          <w:sz w:val="22"/>
          <w:szCs w:val="22"/>
        </w:rPr>
      </w:pPr>
    </w:p>
    <w:p w14:paraId="42A40697" w14:textId="49F3B3E4" w:rsidR="000C0717" w:rsidRPr="00FB16E1" w:rsidRDefault="009D7FB4" w:rsidP="00FB16E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Les comités et les ligues</w:t>
      </w:r>
      <w:r w:rsidR="000C0717" w:rsidRPr="00FB16E1">
        <w:rPr>
          <w:sz w:val="22"/>
          <w:szCs w:val="22"/>
        </w:rPr>
        <w:t xml:space="preserve"> s’engage</w:t>
      </w:r>
      <w:r>
        <w:rPr>
          <w:sz w:val="22"/>
          <w:szCs w:val="22"/>
        </w:rPr>
        <w:t>nt</w:t>
      </w:r>
      <w:r w:rsidR="000C0717" w:rsidRPr="00FB16E1">
        <w:rPr>
          <w:sz w:val="22"/>
          <w:szCs w:val="22"/>
        </w:rPr>
        <w:t xml:space="preserve"> à ne discriminer aucune candidature</w:t>
      </w:r>
      <w:r w:rsidR="00D47265">
        <w:rPr>
          <w:sz w:val="22"/>
          <w:szCs w:val="22"/>
        </w:rPr>
        <w:t>, notamment</w:t>
      </w:r>
      <w:r w:rsidR="000C0717" w:rsidRPr="00FB16E1">
        <w:rPr>
          <w:sz w:val="22"/>
          <w:szCs w:val="22"/>
        </w:rPr>
        <w:t xml:space="preserve"> pour des mo</w:t>
      </w:r>
      <w:r w:rsidR="004C5176" w:rsidRPr="00FB16E1">
        <w:rPr>
          <w:rFonts w:eastAsia="Calibri"/>
          <w:sz w:val="22"/>
          <w:szCs w:val="22"/>
        </w:rPr>
        <w:t>ti</w:t>
      </w:r>
      <w:r w:rsidR="000C0717" w:rsidRPr="00FB16E1">
        <w:rPr>
          <w:sz w:val="22"/>
          <w:szCs w:val="22"/>
        </w:rPr>
        <w:t>fs liés à l’expression écrite (tous niveaux acceptés)</w:t>
      </w:r>
      <w:r w:rsidR="00D47265">
        <w:rPr>
          <w:sz w:val="22"/>
          <w:szCs w:val="22"/>
        </w:rPr>
        <w:t xml:space="preserve">. Ils s’engagement à favoriser </w:t>
      </w:r>
      <w:r w:rsidR="000C0717" w:rsidRPr="00FB16E1">
        <w:rPr>
          <w:sz w:val="22"/>
          <w:szCs w:val="22"/>
        </w:rPr>
        <w:t xml:space="preserve">la mixité des âges, des trajectoires personnelles et professionnelles. </w:t>
      </w:r>
    </w:p>
    <w:p w14:paraId="299DB0A4" w14:textId="39D6244C" w:rsidR="000C0717" w:rsidRPr="00FB16E1" w:rsidRDefault="009D7FB4" w:rsidP="00FB16E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 nombre de candidatures </w:t>
      </w:r>
      <w:r w:rsidR="003F36A6">
        <w:rPr>
          <w:sz w:val="22"/>
          <w:szCs w:val="22"/>
        </w:rPr>
        <w:t>retenues sera</w:t>
      </w:r>
      <w:r>
        <w:rPr>
          <w:sz w:val="22"/>
          <w:szCs w:val="22"/>
        </w:rPr>
        <w:t xml:space="preserve"> défini par chaque comité et chaque ligue. </w:t>
      </w:r>
    </w:p>
    <w:p w14:paraId="4B55BB4A" w14:textId="77777777" w:rsidR="004C5176" w:rsidRPr="00FB16E1" w:rsidRDefault="004C5176" w:rsidP="00FB16E1">
      <w:pPr>
        <w:pStyle w:val="Default"/>
        <w:jc w:val="both"/>
        <w:rPr>
          <w:sz w:val="22"/>
          <w:szCs w:val="22"/>
        </w:rPr>
      </w:pPr>
    </w:p>
    <w:p w14:paraId="218E4FA2" w14:textId="77777777" w:rsidR="000C0717" w:rsidRPr="00FB16E1" w:rsidRDefault="000C0717" w:rsidP="00FB16E1">
      <w:pPr>
        <w:pStyle w:val="Default"/>
        <w:jc w:val="both"/>
        <w:rPr>
          <w:color w:val="EC838D"/>
          <w:sz w:val="22"/>
          <w:szCs w:val="22"/>
        </w:rPr>
      </w:pPr>
      <w:r w:rsidRPr="00FB16E1">
        <w:rPr>
          <w:b/>
          <w:bCs/>
          <w:color w:val="EC838D"/>
          <w:sz w:val="22"/>
          <w:szCs w:val="22"/>
        </w:rPr>
        <w:t xml:space="preserve">ASSIDUITE ET BONNE CONDUITE </w:t>
      </w:r>
    </w:p>
    <w:p w14:paraId="03C76E80" w14:textId="6FA7D204" w:rsidR="000C0717" w:rsidRPr="00FB16E1" w:rsidRDefault="000C0717" w:rsidP="00FB16E1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FB16E1">
        <w:rPr>
          <w:rFonts w:ascii="Calibri" w:hAnsi="Calibri" w:cs="Calibri"/>
          <w:sz w:val="22"/>
          <w:szCs w:val="22"/>
        </w:rPr>
        <w:t>Toute candidate sélec</w:t>
      </w:r>
      <w:r w:rsidR="004C5176" w:rsidRPr="00FB16E1">
        <w:rPr>
          <w:rFonts w:ascii="Calibri" w:eastAsia="Aptos" w:hAnsi="Calibri" w:cs="Calibri"/>
          <w:sz w:val="22"/>
          <w:szCs w:val="22"/>
        </w:rPr>
        <w:t>ti</w:t>
      </w:r>
      <w:r w:rsidRPr="00FB16E1">
        <w:rPr>
          <w:rFonts w:ascii="Calibri" w:hAnsi="Calibri" w:cs="Calibri"/>
          <w:sz w:val="22"/>
          <w:szCs w:val="22"/>
        </w:rPr>
        <w:t>onnée</w:t>
      </w:r>
      <w:r w:rsidR="009D7FB4">
        <w:rPr>
          <w:rFonts w:ascii="Calibri" w:hAnsi="Calibri" w:cs="Calibri"/>
          <w:sz w:val="22"/>
          <w:szCs w:val="22"/>
        </w:rPr>
        <w:t xml:space="preserve"> </w:t>
      </w:r>
      <w:r w:rsidRPr="00FB16E1">
        <w:rPr>
          <w:rFonts w:ascii="Calibri" w:hAnsi="Calibri" w:cs="Calibri"/>
          <w:sz w:val="22"/>
          <w:szCs w:val="22"/>
        </w:rPr>
        <w:t>s’engage à par</w:t>
      </w:r>
      <w:r w:rsidR="004C5176" w:rsidRPr="00FB16E1">
        <w:rPr>
          <w:rFonts w:ascii="Calibri" w:eastAsia="Aptos" w:hAnsi="Calibri" w:cs="Calibri"/>
          <w:sz w:val="22"/>
          <w:szCs w:val="22"/>
        </w:rPr>
        <w:t>ti</w:t>
      </w:r>
      <w:r w:rsidRPr="00FB16E1">
        <w:rPr>
          <w:rFonts w:ascii="Calibri" w:hAnsi="Calibri" w:cs="Calibri"/>
          <w:sz w:val="22"/>
          <w:szCs w:val="22"/>
        </w:rPr>
        <w:t>ciper en présen</w:t>
      </w:r>
      <w:r w:rsidR="004C5176" w:rsidRPr="00FB16E1">
        <w:rPr>
          <w:rFonts w:ascii="Calibri" w:eastAsia="Aptos" w:hAnsi="Calibri" w:cs="Calibri"/>
          <w:sz w:val="22"/>
          <w:szCs w:val="22"/>
        </w:rPr>
        <w:t>ti</w:t>
      </w:r>
      <w:r w:rsidRPr="00FB16E1">
        <w:rPr>
          <w:rFonts w:ascii="Calibri" w:hAnsi="Calibri" w:cs="Calibri"/>
          <w:sz w:val="22"/>
          <w:szCs w:val="22"/>
        </w:rPr>
        <w:t xml:space="preserve">el aux </w:t>
      </w:r>
      <w:r w:rsidR="003F36A6">
        <w:rPr>
          <w:rFonts w:ascii="Calibri" w:hAnsi="Calibri" w:cs="Calibri"/>
          <w:sz w:val="22"/>
          <w:szCs w:val="22"/>
        </w:rPr>
        <w:t>deux</w:t>
      </w:r>
      <w:r w:rsidRPr="00FB16E1">
        <w:rPr>
          <w:rFonts w:ascii="Calibri" w:hAnsi="Calibri" w:cs="Calibri"/>
          <w:sz w:val="22"/>
          <w:szCs w:val="22"/>
        </w:rPr>
        <w:t xml:space="preserve"> regroupements</w:t>
      </w:r>
      <w:r w:rsidR="00FB16E1">
        <w:rPr>
          <w:rFonts w:ascii="Calibri" w:hAnsi="Calibri" w:cs="Calibri"/>
          <w:sz w:val="22"/>
          <w:szCs w:val="22"/>
        </w:rPr>
        <w:t xml:space="preserve"> </w:t>
      </w:r>
      <w:r w:rsidRPr="00FB16E1">
        <w:rPr>
          <w:rFonts w:ascii="Calibri" w:hAnsi="Calibri" w:cs="Calibri"/>
          <w:sz w:val="22"/>
          <w:szCs w:val="22"/>
        </w:rPr>
        <w:t xml:space="preserve">annoncés, organisés par </w:t>
      </w:r>
      <w:r w:rsidR="009D7FB4">
        <w:rPr>
          <w:rFonts w:ascii="Calibri" w:hAnsi="Calibri" w:cs="Calibri"/>
          <w:sz w:val="22"/>
          <w:szCs w:val="22"/>
        </w:rPr>
        <w:t>le comité ou la ligue</w:t>
      </w:r>
      <w:r w:rsidRPr="00FB16E1">
        <w:rPr>
          <w:rFonts w:ascii="Calibri" w:hAnsi="Calibri" w:cs="Calibri"/>
          <w:sz w:val="22"/>
          <w:szCs w:val="22"/>
        </w:rPr>
        <w:t xml:space="preserve"> dans le cadre du Programme.</w:t>
      </w:r>
    </w:p>
    <w:p w14:paraId="5CE32EBB" w14:textId="77777777" w:rsidR="000C0717" w:rsidRPr="00FB16E1" w:rsidRDefault="000C0717" w:rsidP="00FB16E1">
      <w:pPr>
        <w:spacing w:after="0" w:line="336" w:lineRule="auto"/>
        <w:jc w:val="both"/>
        <w:rPr>
          <w:rFonts w:ascii="Calibri" w:hAnsi="Calibri" w:cs="Calibri"/>
          <w:sz w:val="22"/>
          <w:szCs w:val="22"/>
        </w:rPr>
      </w:pPr>
    </w:p>
    <w:p w14:paraId="4EDD81E4" w14:textId="27B63D51" w:rsidR="000C0717" w:rsidRPr="00FB16E1" w:rsidRDefault="000C0717" w:rsidP="00FB16E1">
      <w:pPr>
        <w:pStyle w:val="Default"/>
        <w:jc w:val="both"/>
        <w:rPr>
          <w:sz w:val="22"/>
          <w:szCs w:val="22"/>
        </w:rPr>
      </w:pPr>
      <w:r w:rsidRPr="00FB16E1">
        <w:rPr>
          <w:sz w:val="22"/>
          <w:szCs w:val="22"/>
        </w:rPr>
        <w:t>Elle s’engage par ailleurs à par</w:t>
      </w:r>
      <w:r w:rsidR="004C5176" w:rsidRPr="00FB16E1">
        <w:rPr>
          <w:rFonts w:eastAsia="Calibri"/>
          <w:sz w:val="22"/>
          <w:szCs w:val="22"/>
        </w:rPr>
        <w:t>ti</w:t>
      </w:r>
      <w:r w:rsidRPr="00FB16E1">
        <w:rPr>
          <w:sz w:val="22"/>
          <w:szCs w:val="22"/>
        </w:rPr>
        <w:t>ciper, avec assiduité, à l’ensemble des temps proposés tout au long de l’année (classes virtuelles, webconférences, ateliers</w:t>
      </w:r>
      <w:r w:rsidR="008D7C78">
        <w:rPr>
          <w:sz w:val="22"/>
          <w:szCs w:val="22"/>
        </w:rPr>
        <w:t>, etc</w:t>
      </w:r>
      <w:r w:rsidRPr="00FB16E1">
        <w:rPr>
          <w:sz w:val="22"/>
          <w:szCs w:val="22"/>
        </w:rPr>
        <w:t xml:space="preserve">…). </w:t>
      </w:r>
    </w:p>
    <w:p w14:paraId="13E906E2" w14:textId="77777777" w:rsidR="004C5176" w:rsidRPr="00FB16E1" w:rsidRDefault="004C5176" w:rsidP="00FB16E1">
      <w:pPr>
        <w:pStyle w:val="Default"/>
        <w:jc w:val="both"/>
        <w:rPr>
          <w:b/>
          <w:bCs/>
          <w:color w:val="EC838D"/>
          <w:sz w:val="22"/>
          <w:szCs w:val="22"/>
        </w:rPr>
      </w:pPr>
    </w:p>
    <w:p w14:paraId="136DF67F" w14:textId="12A66122" w:rsidR="000C0717" w:rsidRPr="00FB16E1" w:rsidRDefault="000C0717" w:rsidP="00FB16E1">
      <w:pPr>
        <w:pStyle w:val="Default"/>
        <w:jc w:val="both"/>
        <w:rPr>
          <w:color w:val="EC838D"/>
          <w:sz w:val="22"/>
          <w:szCs w:val="22"/>
        </w:rPr>
      </w:pPr>
      <w:r w:rsidRPr="00FB16E1">
        <w:rPr>
          <w:b/>
          <w:bCs/>
          <w:color w:val="EC838D"/>
          <w:sz w:val="22"/>
          <w:szCs w:val="22"/>
        </w:rPr>
        <w:t xml:space="preserve">MODIFICATION DU REGLEMENT </w:t>
      </w:r>
    </w:p>
    <w:p w14:paraId="28975A4A" w14:textId="62C446F6" w:rsidR="00C237C8" w:rsidRDefault="00C237C8" w:rsidP="68FD33DF">
      <w:pPr>
        <w:pStyle w:val="Default"/>
        <w:jc w:val="both"/>
        <w:rPr>
          <w:sz w:val="22"/>
          <w:szCs w:val="22"/>
        </w:rPr>
      </w:pPr>
      <w:r w:rsidRPr="68FD33DF">
        <w:rPr>
          <w:sz w:val="22"/>
          <w:szCs w:val="22"/>
        </w:rPr>
        <w:t>La FFBB</w:t>
      </w:r>
      <w:r w:rsidR="000C0717" w:rsidRPr="68FD33DF">
        <w:rPr>
          <w:sz w:val="22"/>
          <w:szCs w:val="22"/>
        </w:rPr>
        <w:t xml:space="preserve"> se réserve le droit de modifier le présent Règlement, </w:t>
      </w:r>
      <w:r w:rsidR="00ED66AA">
        <w:rPr>
          <w:sz w:val="22"/>
          <w:szCs w:val="22"/>
        </w:rPr>
        <w:t xml:space="preserve">à tout moment, </w:t>
      </w:r>
      <w:r w:rsidR="000C0717" w:rsidRPr="68FD33DF">
        <w:rPr>
          <w:sz w:val="22"/>
          <w:szCs w:val="22"/>
        </w:rPr>
        <w:t xml:space="preserve">sans que celui-ci ne soit tenu responsable de quelque manière que ce soit. </w:t>
      </w:r>
    </w:p>
    <w:p w14:paraId="40CB5B83" w14:textId="77777777" w:rsidR="00C237C8" w:rsidRDefault="00C237C8" w:rsidP="00FB16E1">
      <w:pPr>
        <w:pStyle w:val="Default"/>
        <w:jc w:val="both"/>
        <w:rPr>
          <w:b/>
          <w:bCs/>
          <w:color w:val="EC838D"/>
          <w:sz w:val="22"/>
          <w:szCs w:val="22"/>
        </w:rPr>
      </w:pPr>
    </w:p>
    <w:p w14:paraId="253EEF43" w14:textId="516F959C" w:rsidR="000C0717" w:rsidRPr="00FB16E1" w:rsidRDefault="000C0717" w:rsidP="00FB16E1">
      <w:pPr>
        <w:pStyle w:val="Default"/>
        <w:jc w:val="both"/>
        <w:rPr>
          <w:color w:val="EC838D"/>
          <w:sz w:val="22"/>
          <w:szCs w:val="22"/>
        </w:rPr>
      </w:pPr>
      <w:r w:rsidRPr="00FB16E1">
        <w:rPr>
          <w:b/>
          <w:bCs/>
          <w:color w:val="EC838D"/>
          <w:sz w:val="22"/>
          <w:szCs w:val="22"/>
        </w:rPr>
        <w:t xml:space="preserve">DONNEES PERSONNELLES </w:t>
      </w:r>
    </w:p>
    <w:p w14:paraId="7A6D9B9A" w14:textId="4928D8BE" w:rsidR="000C0717" w:rsidRPr="00FB16E1" w:rsidRDefault="000C0717" w:rsidP="00047347">
      <w:pPr>
        <w:pStyle w:val="Default"/>
        <w:jc w:val="both"/>
        <w:rPr>
          <w:sz w:val="22"/>
          <w:szCs w:val="22"/>
        </w:rPr>
      </w:pPr>
      <w:r w:rsidRPr="00FB16E1">
        <w:rPr>
          <w:sz w:val="22"/>
          <w:szCs w:val="22"/>
        </w:rPr>
        <w:t>En remplissant le dossier de candidature, vous acceptez que les informa</w:t>
      </w:r>
      <w:r w:rsidR="004C5176" w:rsidRPr="00FB16E1">
        <w:rPr>
          <w:rFonts w:eastAsia="Calibri"/>
          <w:sz w:val="22"/>
          <w:szCs w:val="22"/>
        </w:rPr>
        <w:t>tio</w:t>
      </w:r>
      <w:r w:rsidRPr="00FB16E1">
        <w:rPr>
          <w:sz w:val="22"/>
          <w:szCs w:val="22"/>
        </w:rPr>
        <w:t>ns recueillies fassent l'objet d'un traitement automa</w:t>
      </w:r>
      <w:r w:rsidR="004C5176" w:rsidRPr="00FB16E1">
        <w:rPr>
          <w:rFonts w:eastAsia="Calibri"/>
          <w:sz w:val="22"/>
          <w:szCs w:val="22"/>
        </w:rPr>
        <w:t>ti</w:t>
      </w:r>
      <w:r w:rsidRPr="00FB16E1">
        <w:rPr>
          <w:sz w:val="22"/>
          <w:szCs w:val="22"/>
        </w:rPr>
        <w:t xml:space="preserve">sé </w:t>
      </w:r>
      <w:r w:rsidR="00C237C8">
        <w:rPr>
          <w:sz w:val="22"/>
          <w:szCs w:val="22"/>
        </w:rPr>
        <w:t>par la FFBB</w:t>
      </w:r>
      <w:r w:rsidRPr="00FB16E1">
        <w:rPr>
          <w:sz w:val="22"/>
          <w:szCs w:val="22"/>
        </w:rPr>
        <w:t xml:space="preserve"> en vue de </w:t>
      </w:r>
      <w:r w:rsidR="00B45621">
        <w:rPr>
          <w:sz w:val="22"/>
          <w:szCs w:val="22"/>
        </w:rPr>
        <w:t>l’examen de votre candidature</w:t>
      </w:r>
      <w:r w:rsidRPr="00FB16E1">
        <w:rPr>
          <w:sz w:val="22"/>
          <w:szCs w:val="22"/>
        </w:rPr>
        <w:t xml:space="preserve">. </w:t>
      </w:r>
    </w:p>
    <w:p w14:paraId="073B5306" w14:textId="5B602EEF" w:rsidR="000C0717" w:rsidRPr="00FB16E1" w:rsidRDefault="00EF1743" w:rsidP="00047347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</w:t>
      </w:r>
      <w:r w:rsidR="000C0717" w:rsidRPr="00FB16E1">
        <w:rPr>
          <w:rFonts w:ascii="Calibri" w:hAnsi="Calibri" w:cs="Calibri"/>
          <w:sz w:val="22"/>
          <w:szCs w:val="22"/>
        </w:rPr>
        <w:t>s données personnelles</w:t>
      </w:r>
      <w:r w:rsidR="00A0291E">
        <w:rPr>
          <w:rFonts w:ascii="Calibri" w:hAnsi="Calibri" w:cs="Calibri"/>
          <w:sz w:val="22"/>
          <w:szCs w:val="22"/>
        </w:rPr>
        <w:t xml:space="preserve"> des participantes</w:t>
      </w:r>
      <w:r w:rsidR="000C0717" w:rsidRPr="00FB16E1">
        <w:rPr>
          <w:rFonts w:ascii="Calibri" w:hAnsi="Calibri" w:cs="Calibri"/>
          <w:sz w:val="22"/>
          <w:szCs w:val="22"/>
        </w:rPr>
        <w:t xml:space="preserve"> sont collectées conformément au </w:t>
      </w:r>
      <w:r w:rsidR="000C0717" w:rsidRPr="00EF1743">
        <w:rPr>
          <w:rFonts w:ascii="Calibri" w:hAnsi="Calibri" w:cs="Calibri"/>
          <w:b/>
          <w:bCs/>
          <w:sz w:val="22"/>
          <w:szCs w:val="22"/>
        </w:rPr>
        <w:t>Règlement Général sur la Protec</w:t>
      </w:r>
      <w:r w:rsidR="004C5176" w:rsidRPr="00EF1743">
        <w:rPr>
          <w:rFonts w:ascii="Calibri" w:eastAsia="Aptos" w:hAnsi="Calibri" w:cs="Calibri"/>
          <w:b/>
          <w:bCs/>
          <w:sz w:val="22"/>
          <w:szCs w:val="22"/>
        </w:rPr>
        <w:t>ti</w:t>
      </w:r>
      <w:r w:rsidR="000C0717" w:rsidRPr="00EF1743">
        <w:rPr>
          <w:rFonts w:ascii="Calibri" w:hAnsi="Calibri" w:cs="Calibri"/>
          <w:b/>
          <w:bCs/>
          <w:sz w:val="22"/>
          <w:szCs w:val="22"/>
        </w:rPr>
        <w:t>on des Données (RGPD) Personnelles</w:t>
      </w:r>
      <w:r w:rsidR="000C0717" w:rsidRPr="00FB16E1">
        <w:rPr>
          <w:rFonts w:ascii="Calibri" w:hAnsi="Calibri" w:cs="Calibri"/>
          <w:sz w:val="22"/>
          <w:szCs w:val="22"/>
        </w:rPr>
        <w:t xml:space="preserve"> n°2016/679 et à la Loi informa</w:t>
      </w:r>
      <w:r w:rsidR="004C5176" w:rsidRPr="00FB16E1">
        <w:rPr>
          <w:rFonts w:ascii="Calibri" w:eastAsia="Aptos" w:hAnsi="Calibri" w:cs="Calibri"/>
          <w:sz w:val="22"/>
          <w:szCs w:val="22"/>
        </w:rPr>
        <w:t>ti</w:t>
      </w:r>
      <w:r w:rsidR="000C0717" w:rsidRPr="00FB16E1">
        <w:rPr>
          <w:rFonts w:ascii="Calibri" w:hAnsi="Calibri" w:cs="Calibri"/>
          <w:sz w:val="22"/>
          <w:szCs w:val="22"/>
        </w:rPr>
        <w:t xml:space="preserve">que et libertés n°78-17. Ce traitement est mis en </w:t>
      </w:r>
      <w:r w:rsidR="004C5176" w:rsidRPr="00FB16E1">
        <w:rPr>
          <w:rFonts w:ascii="Calibri" w:hAnsi="Calibri" w:cs="Calibri"/>
          <w:sz w:val="22"/>
          <w:szCs w:val="22"/>
        </w:rPr>
        <w:t>œuvre</w:t>
      </w:r>
      <w:r w:rsidR="000C0717" w:rsidRPr="00FB16E1">
        <w:rPr>
          <w:rFonts w:ascii="Calibri" w:hAnsi="Calibri" w:cs="Calibri"/>
          <w:sz w:val="22"/>
          <w:szCs w:val="22"/>
        </w:rPr>
        <w:t xml:space="preserve"> sur la base d</w:t>
      </w:r>
      <w:r w:rsidR="004D30DE">
        <w:rPr>
          <w:rFonts w:ascii="Calibri" w:hAnsi="Calibri" w:cs="Calibri"/>
          <w:sz w:val="22"/>
          <w:szCs w:val="22"/>
        </w:rPr>
        <w:t>u</w:t>
      </w:r>
      <w:r w:rsidR="000C0717" w:rsidRPr="00FB16E1">
        <w:rPr>
          <w:rFonts w:ascii="Calibri" w:hAnsi="Calibri" w:cs="Calibri"/>
          <w:sz w:val="22"/>
          <w:szCs w:val="22"/>
        </w:rPr>
        <w:t xml:space="preserve"> consentement</w:t>
      </w:r>
      <w:r w:rsidR="004D30DE">
        <w:rPr>
          <w:rFonts w:ascii="Calibri" w:hAnsi="Calibri" w:cs="Calibri"/>
          <w:sz w:val="22"/>
          <w:szCs w:val="22"/>
        </w:rPr>
        <w:t xml:space="preserve"> des participantes</w:t>
      </w:r>
      <w:r w:rsidR="000C0717" w:rsidRPr="00FB16E1">
        <w:rPr>
          <w:rFonts w:ascii="Calibri" w:hAnsi="Calibri" w:cs="Calibri"/>
          <w:sz w:val="22"/>
          <w:szCs w:val="22"/>
        </w:rPr>
        <w:t>, exprimé par la soumission des informa</w:t>
      </w:r>
      <w:r w:rsidR="004C5176" w:rsidRPr="00FB16E1">
        <w:rPr>
          <w:rFonts w:ascii="Calibri" w:eastAsia="Aptos" w:hAnsi="Calibri" w:cs="Calibri"/>
          <w:sz w:val="22"/>
          <w:szCs w:val="22"/>
        </w:rPr>
        <w:t>ti</w:t>
      </w:r>
      <w:r w:rsidR="000C0717" w:rsidRPr="00FB16E1">
        <w:rPr>
          <w:rFonts w:ascii="Calibri" w:hAnsi="Calibri" w:cs="Calibri"/>
          <w:sz w:val="22"/>
          <w:szCs w:val="22"/>
        </w:rPr>
        <w:t>ons renseignées au sein d</w:t>
      </w:r>
      <w:r w:rsidR="004D30DE">
        <w:rPr>
          <w:rFonts w:ascii="Calibri" w:hAnsi="Calibri" w:cs="Calibri"/>
          <w:sz w:val="22"/>
          <w:szCs w:val="22"/>
        </w:rPr>
        <w:t xml:space="preserve">u </w:t>
      </w:r>
      <w:r w:rsidR="000C0717" w:rsidRPr="00FB16E1">
        <w:rPr>
          <w:rFonts w:ascii="Calibri" w:hAnsi="Calibri" w:cs="Calibri"/>
          <w:sz w:val="22"/>
          <w:szCs w:val="22"/>
        </w:rPr>
        <w:t>dossier de candidature.</w:t>
      </w:r>
    </w:p>
    <w:p w14:paraId="307E8905" w14:textId="77777777" w:rsidR="000C0717" w:rsidRPr="00FB16E1" w:rsidRDefault="000C0717" w:rsidP="00FB16E1">
      <w:pPr>
        <w:spacing w:after="0" w:line="336" w:lineRule="auto"/>
        <w:jc w:val="both"/>
        <w:rPr>
          <w:rFonts w:ascii="Calibri" w:hAnsi="Calibri" w:cs="Calibri"/>
          <w:sz w:val="22"/>
          <w:szCs w:val="22"/>
        </w:rPr>
      </w:pPr>
    </w:p>
    <w:p w14:paraId="09D07CBE" w14:textId="1D1502AB" w:rsidR="000C0717" w:rsidRDefault="00C931A6" w:rsidP="00043B11">
      <w:pPr>
        <w:pStyle w:val="Default"/>
        <w:jc w:val="both"/>
        <w:rPr>
          <w:sz w:val="22"/>
          <w:szCs w:val="22"/>
        </w:rPr>
      </w:pPr>
      <w:r w:rsidRPr="00C931A6">
        <w:rPr>
          <w:sz w:val="22"/>
          <w:szCs w:val="22"/>
        </w:rPr>
        <w:t xml:space="preserve">Les données seront traitées informatiquement par la FFBB, en tant que responsable du traitement. Elles seront conservées pendant </w:t>
      </w:r>
      <w:r w:rsidRPr="00C931A6">
        <w:rPr>
          <w:b/>
          <w:bCs/>
          <w:sz w:val="22"/>
          <w:szCs w:val="22"/>
        </w:rPr>
        <w:t>un an</w:t>
      </w:r>
      <w:r w:rsidRPr="00C931A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0C0717" w:rsidRPr="00FB16E1">
        <w:rPr>
          <w:sz w:val="22"/>
          <w:szCs w:val="22"/>
        </w:rPr>
        <w:t>Ces données feront l’objet d’un traitement informa</w:t>
      </w:r>
      <w:r w:rsidR="004C5176" w:rsidRPr="00FB16E1">
        <w:rPr>
          <w:rFonts w:eastAsia="Calibri"/>
          <w:sz w:val="22"/>
          <w:szCs w:val="22"/>
        </w:rPr>
        <w:t>ti</w:t>
      </w:r>
      <w:r w:rsidR="000C0717" w:rsidRPr="00FB16E1">
        <w:rPr>
          <w:sz w:val="22"/>
          <w:szCs w:val="22"/>
        </w:rPr>
        <w:t xml:space="preserve">que, </w:t>
      </w:r>
      <w:r w:rsidR="00C237C8">
        <w:rPr>
          <w:sz w:val="22"/>
          <w:szCs w:val="22"/>
        </w:rPr>
        <w:t>par la FFBB</w:t>
      </w:r>
      <w:r w:rsidR="000C0717" w:rsidRPr="00FB16E1">
        <w:rPr>
          <w:sz w:val="22"/>
          <w:szCs w:val="22"/>
        </w:rPr>
        <w:t xml:space="preserve">, responsable du traitement. </w:t>
      </w:r>
    </w:p>
    <w:p w14:paraId="01BE9134" w14:textId="77777777" w:rsidR="00BE3916" w:rsidRDefault="00BE3916" w:rsidP="00043B11">
      <w:pPr>
        <w:pStyle w:val="Default"/>
        <w:jc w:val="both"/>
        <w:rPr>
          <w:sz w:val="22"/>
          <w:szCs w:val="22"/>
        </w:rPr>
      </w:pPr>
    </w:p>
    <w:p w14:paraId="3852A4D4" w14:textId="77777777" w:rsidR="00BE3916" w:rsidRDefault="00BE3916" w:rsidP="00043B11">
      <w:pPr>
        <w:pStyle w:val="Default"/>
        <w:jc w:val="both"/>
        <w:rPr>
          <w:sz w:val="22"/>
          <w:szCs w:val="22"/>
        </w:rPr>
      </w:pPr>
    </w:p>
    <w:p w14:paraId="2EFBF1AE" w14:textId="77777777" w:rsidR="00BE3916" w:rsidRDefault="00BE3916" w:rsidP="00043B11">
      <w:pPr>
        <w:pStyle w:val="Default"/>
        <w:jc w:val="both"/>
        <w:rPr>
          <w:sz w:val="22"/>
          <w:szCs w:val="22"/>
        </w:rPr>
      </w:pPr>
    </w:p>
    <w:p w14:paraId="7285BD3F" w14:textId="77777777" w:rsidR="00BE3916" w:rsidRDefault="00BE3916" w:rsidP="00043B11">
      <w:pPr>
        <w:pStyle w:val="Default"/>
        <w:jc w:val="both"/>
        <w:rPr>
          <w:sz w:val="22"/>
          <w:szCs w:val="22"/>
        </w:rPr>
      </w:pPr>
    </w:p>
    <w:p w14:paraId="6FB32B1B" w14:textId="77777777" w:rsidR="00BE3916" w:rsidRDefault="00BE3916" w:rsidP="00043B11">
      <w:pPr>
        <w:pStyle w:val="Default"/>
        <w:jc w:val="both"/>
        <w:rPr>
          <w:sz w:val="22"/>
          <w:szCs w:val="22"/>
        </w:rPr>
      </w:pPr>
    </w:p>
    <w:p w14:paraId="048FA527" w14:textId="77777777" w:rsidR="00BE3916" w:rsidRDefault="00BE3916" w:rsidP="00043B11">
      <w:pPr>
        <w:pStyle w:val="Default"/>
        <w:jc w:val="both"/>
        <w:rPr>
          <w:sz w:val="22"/>
          <w:szCs w:val="22"/>
        </w:rPr>
      </w:pPr>
    </w:p>
    <w:p w14:paraId="6DE13A54" w14:textId="77777777" w:rsidR="00BE3916" w:rsidRDefault="00BE3916" w:rsidP="00043B11">
      <w:pPr>
        <w:pStyle w:val="Default"/>
        <w:jc w:val="both"/>
        <w:rPr>
          <w:sz w:val="22"/>
          <w:szCs w:val="22"/>
        </w:rPr>
      </w:pPr>
    </w:p>
    <w:p w14:paraId="37C795FE" w14:textId="15BF7B13" w:rsidR="00043B11" w:rsidRPr="00FB16E1" w:rsidRDefault="00043B11" w:rsidP="00043B11">
      <w:pPr>
        <w:pStyle w:val="Default"/>
        <w:jc w:val="both"/>
        <w:rPr>
          <w:sz w:val="22"/>
          <w:szCs w:val="22"/>
        </w:rPr>
      </w:pPr>
      <w:r w:rsidRPr="00043B11">
        <w:rPr>
          <w:sz w:val="22"/>
          <w:szCs w:val="22"/>
        </w:rPr>
        <w:t>Pour les candidates retenues, la durée de conservation est portée à trois ans afin de permettre l’envoi d’informations ou d’invitations liées au Club</w:t>
      </w:r>
      <w:r w:rsidR="00620EFB">
        <w:rPr>
          <w:sz w:val="22"/>
          <w:szCs w:val="22"/>
        </w:rPr>
        <w:t xml:space="preserve"> des 300 Dirigeantes.</w:t>
      </w:r>
      <w:r w:rsidRPr="00043B11">
        <w:rPr>
          <w:sz w:val="22"/>
          <w:szCs w:val="22"/>
        </w:rPr>
        <w:t xml:space="preserve"> Pour les candidates non retenues, cette conservation prolongée n’interviendra qu’en cas d’accord explicite.</w:t>
      </w:r>
      <w:r>
        <w:rPr>
          <w:sz w:val="22"/>
          <w:szCs w:val="22"/>
        </w:rPr>
        <w:t xml:space="preserve"> </w:t>
      </w:r>
    </w:p>
    <w:p w14:paraId="37BF53D5" w14:textId="77777777" w:rsidR="00F32C6F" w:rsidRDefault="00F32C6F" w:rsidP="00C237C8">
      <w:pPr>
        <w:pStyle w:val="Default"/>
        <w:jc w:val="both"/>
        <w:rPr>
          <w:sz w:val="22"/>
          <w:szCs w:val="22"/>
        </w:rPr>
      </w:pPr>
    </w:p>
    <w:p w14:paraId="297A5213" w14:textId="06BCFF80" w:rsidR="00C237C8" w:rsidRDefault="00F32C6F" w:rsidP="00006938">
      <w:pPr>
        <w:pStyle w:val="Default"/>
        <w:jc w:val="both"/>
        <w:rPr>
          <w:sz w:val="22"/>
          <w:szCs w:val="22"/>
        </w:rPr>
      </w:pPr>
      <w:r w:rsidRPr="00F32C6F">
        <w:rPr>
          <w:sz w:val="22"/>
          <w:szCs w:val="22"/>
        </w:rPr>
        <w:t>Les données des candidates retenues pourront également être transmises au CNOSF.</w:t>
      </w:r>
      <w:r>
        <w:rPr>
          <w:sz w:val="22"/>
          <w:szCs w:val="22"/>
        </w:rPr>
        <w:t xml:space="preserve"> </w:t>
      </w:r>
    </w:p>
    <w:p w14:paraId="25398BD9" w14:textId="77777777" w:rsidR="00006938" w:rsidRDefault="00006938" w:rsidP="00006938">
      <w:pPr>
        <w:pStyle w:val="Default"/>
        <w:jc w:val="both"/>
        <w:rPr>
          <w:sz w:val="22"/>
          <w:szCs w:val="22"/>
        </w:rPr>
      </w:pPr>
    </w:p>
    <w:p w14:paraId="542FA646" w14:textId="77777777" w:rsidR="00006938" w:rsidRPr="00006938" w:rsidRDefault="00006938" w:rsidP="00006938">
      <w:pPr>
        <w:pStyle w:val="Default"/>
        <w:jc w:val="both"/>
        <w:rPr>
          <w:sz w:val="22"/>
          <w:szCs w:val="22"/>
        </w:rPr>
      </w:pPr>
      <w:r w:rsidRPr="00006938">
        <w:rPr>
          <w:sz w:val="22"/>
          <w:szCs w:val="22"/>
        </w:rPr>
        <w:t>Vous disposez des droits suivants sur vos données :</w:t>
      </w:r>
    </w:p>
    <w:p w14:paraId="430AC111" w14:textId="77777777" w:rsidR="00006938" w:rsidRPr="00006938" w:rsidRDefault="00006938" w:rsidP="00006938">
      <w:pPr>
        <w:pStyle w:val="Default"/>
        <w:jc w:val="both"/>
        <w:rPr>
          <w:sz w:val="22"/>
          <w:szCs w:val="22"/>
        </w:rPr>
      </w:pPr>
    </w:p>
    <w:p w14:paraId="5E48BE8E" w14:textId="77777777" w:rsidR="00006938" w:rsidRDefault="00006938" w:rsidP="00006938">
      <w:pPr>
        <w:pStyle w:val="Default"/>
        <w:numPr>
          <w:ilvl w:val="0"/>
          <w:numId w:val="48"/>
        </w:numPr>
        <w:jc w:val="both"/>
        <w:rPr>
          <w:sz w:val="22"/>
          <w:szCs w:val="22"/>
        </w:rPr>
      </w:pPr>
      <w:r w:rsidRPr="00006938">
        <w:rPr>
          <w:sz w:val="22"/>
          <w:szCs w:val="22"/>
        </w:rPr>
        <w:t>Droit à l’information sur la collecte et le traitement ;</w:t>
      </w:r>
    </w:p>
    <w:p w14:paraId="355B38E7" w14:textId="77777777" w:rsidR="00006938" w:rsidRDefault="00006938" w:rsidP="00006938">
      <w:pPr>
        <w:pStyle w:val="Default"/>
        <w:numPr>
          <w:ilvl w:val="0"/>
          <w:numId w:val="48"/>
        </w:numPr>
        <w:jc w:val="both"/>
        <w:rPr>
          <w:sz w:val="22"/>
          <w:szCs w:val="22"/>
        </w:rPr>
      </w:pPr>
      <w:r w:rsidRPr="00006938">
        <w:rPr>
          <w:sz w:val="22"/>
          <w:szCs w:val="22"/>
        </w:rPr>
        <w:t>Droit d’accès, de rectification ou d’effacement ;</w:t>
      </w:r>
    </w:p>
    <w:p w14:paraId="71E7F16B" w14:textId="77777777" w:rsidR="00006938" w:rsidRDefault="00006938" w:rsidP="00006938">
      <w:pPr>
        <w:pStyle w:val="Default"/>
        <w:numPr>
          <w:ilvl w:val="0"/>
          <w:numId w:val="48"/>
        </w:numPr>
        <w:jc w:val="both"/>
        <w:rPr>
          <w:sz w:val="22"/>
          <w:szCs w:val="22"/>
        </w:rPr>
      </w:pPr>
      <w:r w:rsidRPr="00006938">
        <w:rPr>
          <w:sz w:val="22"/>
          <w:szCs w:val="22"/>
        </w:rPr>
        <w:t>Droit de modification en cas d’informations inexactes ;</w:t>
      </w:r>
    </w:p>
    <w:p w14:paraId="27C4BD77" w14:textId="77777777" w:rsidR="00006938" w:rsidRDefault="00006938" w:rsidP="00006938">
      <w:pPr>
        <w:pStyle w:val="Default"/>
        <w:numPr>
          <w:ilvl w:val="0"/>
          <w:numId w:val="48"/>
        </w:numPr>
        <w:jc w:val="both"/>
        <w:rPr>
          <w:sz w:val="22"/>
          <w:szCs w:val="22"/>
        </w:rPr>
      </w:pPr>
      <w:r w:rsidRPr="00006938">
        <w:rPr>
          <w:sz w:val="22"/>
          <w:szCs w:val="22"/>
        </w:rPr>
        <w:t>Droit d’opposition et de limitation du traitement ;</w:t>
      </w:r>
    </w:p>
    <w:p w14:paraId="4F5ADEED" w14:textId="7188CA45" w:rsidR="00006938" w:rsidRPr="00006938" w:rsidRDefault="00006938" w:rsidP="00006938">
      <w:pPr>
        <w:pStyle w:val="Default"/>
        <w:numPr>
          <w:ilvl w:val="0"/>
          <w:numId w:val="48"/>
        </w:numPr>
        <w:jc w:val="both"/>
        <w:rPr>
          <w:sz w:val="22"/>
          <w:szCs w:val="22"/>
        </w:rPr>
      </w:pPr>
      <w:r w:rsidRPr="00006938">
        <w:rPr>
          <w:sz w:val="22"/>
          <w:szCs w:val="22"/>
        </w:rPr>
        <w:t>Droit à la portabilité de vos données.</w:t>
      </w:r>
    </w:p>
    <w:p w14:paraId="6C2701E0" w14:textId="77777777" w:rsidR="00006938" w:rsidRPr="00006938" w:rsidRDefault="00006938" w:rsidP="00006938">
      <w:pPr>
        <w:pStyle w:val="Default"/>
        <w:jc w:val="both"/>
        <w:rPr>
          <w:sz w:val="22"/>
          <w:szCs w:val="22"/>
        </w:rPr>
      </w:pPr>
    </w:p>
    <w:p w14:paraId="1EE1DE00" w14:textId="4B320884" w:rsidR="00006938" w:rsidRDefault="00006938" w:rsidP="00006938">
      <w:pPr>
        <w:pStyle w:val="Default"/>
        <w:jc w:val="both"/>
        <w:rPr>
          <w:sz w:val="22"/>
          <w:szCs w:val="22"/>
        </w:rPr>
      </w:pPr>
      <w:r w:rsidRPr="00006938">
        <w:rPr>
          <w:sz w:val="22"/>
          <w:szCs w:val="22"/>
        </w:rPr>
        <w:t xml:space="preserve">Ces droits peuvent être exercés en adressant une demande à : </w:t>
      </w:r>
      <w:hyperlink r:id="rId12" w:history="1">
        <w:r w:rsidRPr="0088064F">
          <w:rPr>
            <w:rStyle w:val="Lienhypertexte"/>
            <w:sz w:val="22"/>
            <w:szCs w:val="22"/>
          </w:rPr>
          <w:t>dpo@ffbb.com</w:t>
        </w:r>
      </w:hyperlink>
      <w:r w:rsidRPr="00006938">
        <w:rPr>
          <w:sz w:val="22"/>
          <w:szCs w:val="22"/>
        </w:rPr>
        <w:t>.</w:t>
      </w:r>
    </w:p>
    <w:p w14:paraId="2D3E1623" w14:textId="77777777" w:rsidR="0094440F" w:rsidRDefault="0094440F" w:rsidP="00006938">
      <w:pPr>
        <w:pStyle w:val="Default"/>
        <w:jc w:val="both"/>
        <w:rPr>
          <w:sz w:val="22"/>
          <w:szCs w:val="22"/>
        </w:rPr>
      </w:pPr>
    </w:p>
    <w:p w14:paraId="620F07A0" w14:textId="77777777" w:rsidR="0094440F" w:rsidRDefault="0094440F" w:rsidP="00006938">
      <w:pPr>
        <w:pStyle w:val="Default"/>
        <w:jc w:val="both"/>
        <w:rPr>
          <w:sz w:val="22"/>
          <w:szCs w:val="22"/>
        </w:rPr>
      </w:pPr>
    </w:p>
    <w:p w14:paraId="76599B7B" w14:textId="77777777" w:rsidR="00006938" w:rsidRDefault="00006938" w:rsidP="00006938">
      <w:pPr>
        <w:pStyle w:val="Default"/>
        <w:jc w:val="both"/>
        <w:rPr>
          <w:sz w:val="22"/>
          <w:szCs w:val="22"/>
        </w:rPr>
      </w:pPr>
    </w:p>
    <w:p w14:paraId="54AB7CF7" w14:textId="501DDF67" w:rsidR="00C237C8" w:rsidRDefault="00C237C8" w:rsidP="00B31A63">
      <w:pPr>
        <w:shd w:val="clear" w:color="auto" w:fill="F9C2AD"/>
        <w:jc w:val="center"/>
        <w:rPr>
          <w:rFonts w:ascii="Quicksand SemiBold" w:hAnsi="Quicksand SemiBold"/>
          <w:b/>
          <w:bCs/>
        </w:rPr>
      </w:pPr>
      <w:r>
        <w:rPr>
          <w:rFonts w:ascii="Quicksand SemiBold" w:hAnsi="Quicksand SemiBold"/>
          <w:b/>
          <w:bCs/>
        </w:rPr>
        <w:t>Si vous avez des questions et/ou souhaitez en savoir plus</w:t>
      </w:r>
      <w:r w:rsidR="0094440F">
        <w:rPr>
          <w:rFonts w:ascii="Quicksand SemiBold" w:hAnsi="Quicksand SemiBold"/>
          <w:b/>
          <w:bCs/>
        </w:rPr>
        <w:t xml:space="preserve"> sur l’appel à manifestation d’intérêt</w:t>
      </w:r>
      <w:r>
        <w:rPr>
          <w:rFonts w:ascii="Quicksand SemiBold" w:hAnsi="Quicksand SemiBold"/>
          <w:b/>
          <w:bCs/>
        </w:rPr>
        <w:t>, vous pouvez contacter :</w:t>
      </w:r>
    </w:p>
    <w:p w14:paraId="75C00E78" w14:textId="77777777" w:rsidR="00B31A63" w:rsidRDefault="00B31A63" w:rsidP="00B31A63">
      <w:pPr>
        <w:shd w:val="clear" w:color="auto" w:fill="F9C2AD"/>
        <w:jc w:val="center"/>
        <w:rPr>
          <w:rFonts w:ascii="Quicksand SemiBold" w:hAnsi="Quicksand SemiBold"/>
          <w:b/>
          <w:bCs/>
        </w:rPr>
      </w:pPr>
    </w:p>
    <w:p w14:paraId="51E5F64E" w14:textId="3AB03795" w:rsidR="00C237C8" w:rsidRPr="009D7FB4" w:rsidRDefault="00C237C8" w:rsidP="0094440F">
      <w:pPr>
        <w:shd w:val="clear" w:color="auto" w:fill="F9C2AD"/>
        <w:jc w:val="center"/>
        <w:rPr>
          <w:rFonts w:ascii="Quicksand SemiBold" w:hAnsi="Quicksand SemiBold"/>
          <w:b/>
          <w:bCs/>
        </w:rPr>
      </w:pPr>
      <w:r w:rsidRPr="009D7FB4">
        <w:rPr>
          <w:rFonts w:ascii="Quicksand SemiBold" w:hAnsi="Quicksand SemiBold"/>
          <w:b/>
          <w:bCs/>
        </w:rPr>
        <w:t xml:space="preserve">Mission </w:t>
      </w:r>
      <w:r w:rsidR="0094440F">
        <w:rPr>
          <w:rFonts w:ascii="Quicksand SemiBold" w:hAnsi="Quicksand SemiBold"/>
          <w:b/>
          <w:bCs/>
        </w:rPr>
        <w:t>R</w:t>
      </w:r>
      <w:r w:rsidRPr="009D7FB4">
        <w:rPr>
          <w:rFonts w:ascii="Quicksand SemiBold" w:hAnsi="Quicksand SemiBold"/>
          <w:b/>
          <w:bCs/>
        </w:rPr>
        <w:t xml:space="preserve">esponsabilité </w:t>
      </w:r>
      <w:r w:rsidR="009018F8">
        <w:rPr>
          <w:rFonts w:ascii="Quicksand SemiBold" w:hAnsi="Quicksand SemiBold"/>
          <w:b/>
          <w:bCs/>
        </w:rPr>
        <w:t>S</w:t>
      </w:r>
      <w:r w:rsidRPr="009D7FB4">
        <w:rPr>
          <w:rFonts w:ascii="Quicksand SemiBold" w:hAnsi="Quicksand SemiBold"/>
          <w:b/>
          <w:bCs/>
        </w:rPr>
        <w:t>ociétale</w:t>
      </w:r>
    </w:p>
    <w:p w14:paraId="7E2701B9" w14:textId="54D2F618" w:rsidR="00C237C8" w:rsidRPr="009D7FB4" w:rsidRDefault="0094440F" w:rsidP="0094440F">
      <w:pPr>
        <w:shd w:val="clear" w:color="auto" w:fill="F9C2AD"/>
        <w:jc w:val="center"/>
        <w:rPr>
          <w:rFonts w:ascii="Quicksand SemiBold" w:hAnsi="Quicksand SemiBold"/>
          <w:b/>
          <w:bCs/>
        </w:rPr>
      </w:pPr>
      <w:r>
        <w:rPr>
          <w:rFonts w:ascii="Quicksand SemiBold" w:hAnsi="Quicksand SemiBold"/>
          <w:b/>
          <w:bCs/>
        </w:rPr>
        <w:t xml:space="preserve">A l’adresse </w:t>
      </w:r>
      <w:r w:rsidR="00C237C8" w:rsidRPr="009D7FB4">
        <w:rPr>
          <w:rFonts w:ascii="Quicksand SemiBold" w:hAnsi="Quicksand SemiBold"/>
          <w:b/>
          <w:bCs/>
        </w:rPr>
        <w:t>citoyenne@ffbb.com</w:t>
      </w:r>
    </w:p>
    <w:p w14:paraId="0E73F60F" w14:textId="77777777" w:rsidR="00C237C8" w:rsidRPr="00FB16E1" w:rsidRDefault="00C237C8" w:rsidP="00C237C8">
      <w:pPr>
        <w:pStyle w:val="Default"/>
        <w:jc w:val="both"/>
        <w:rPr>
          <w:sz w:val="22"/>
          <w:szCs w:val="22"/>
        </w:rPr>
      </w:pPr>
    </w:p>
    <w:sectPr w:rsidR="00C237C8" w:rsidRPr="00FB16E1" w:rsidSect="001604EF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720" w:right="720" w:bottom="720" w:left="720" w:header="10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43DD0" w14:textId="77777777" w:rsidR="006C5064" w:rsidRDefault="006C5064" w:rsidP="0069656A">
      <w:pPr>
        <w:spacing w:after="0" w:line="240" w:lineRule="auto"/>
      </w:pPr>
      <w:r>
        <w:separator/>
      </w:r>
    </w:p>
  </w:endnote>
  <w:endnote w:type="continuationSeparator" w:id="0">
    <w:p w14:paraId="02A42FFF" w14:textId="77777777" w:rsidR="006C5064" w:rsidRDefault="006C5064" w:rsidP="0069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toshi">
    <w:altName w:val="Calibri"/>
    <w:panose1 w:val="00000000000000000000"/>
    <w:charset w:val="00"/>
    <w:family w:val="modern"/>
    <w:notTrueType/>
    <w:pitch w:val="variable"/>
    <w:sig w:usb0="80000047" w:usb1="00000001" w:usb2="00000000" w:usb3="00000000" w:csb0="00000093" w:csb1="00000000"/>
  </w:font>
  <w:font w:name="Noto Sans Symbols">
    <w:altName w:val="Calibri"/>
    <w:charset w:val="00"/>
    <w:family w:val="auto"/>
    <w:pitch w:val="default"/>
  </w:font>
  <w:font w:name="Quicksand">
    <w:altName w:val="Calibri"/>
    <w:charset w:val="00"/>
    <w:family w:val="auto"/>
    <w:pitch w:val="variable"/>
    <w:sig w:usb0="A00000FF" w:usb1="4000205B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INOT-Bold">
    <w:altName w:val="Calibri"/>
    <w:panose1 w:val="00000000000000000000"/>
    <w:charset w:val="00"/>
    <w:family w:val="swiss"/>
    <w:notTrueType/>
    <w:pitch w:val="variable"/>
    <w:sig w:usb0="800002AF" w:usb1="4000207B" w:usb2="00000008" w:usb3="00000000" w:csb0="00000001" w:csb1="00000000"/>
  </w:font>
  <w:font w:name="Quicksand SemiBold">
    <w:altName w:val="Calibri"/>
    <w:charset w:val="00"/>
    <w:family w:val="auto"/>
    <w:pitch w:val="variable"/>
    <w:sig w:usb0="A00000FF" w:usb1="4000205B" w:usb2="00000000" w:usb3="00000000" w:csb0="00000193" w:csb1="00000000"/>
  </w:font>
  <w:font w:name="DINOT-Italic">
    <w:altName w:val="Calibri"/>
    <w:panose1 w:val="00000000000000000000"/>
    <w:charset w:val="00"/>
    <w:family w:val="swiss"/>
    <w:notTrueType/>
    <w:pitch w:val="variable"/>
    <w:sig w:usb0="800000AF" w:usb1="4000207B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C8FEC" w14:textId="59CD12AC" w:rsidR="001175F7" w:rsidRDefault="001175F7">
    <w:pPr>
      <w:pStyle w:val="Pieddepage"/>
    </w:pPr>
    <w:r>
      <w:rPr>
        <w:noProof/>
      </w:rPr>
      <w:drawing>
        <wp:anchor distT="0" distB="0" distL="114300" distR="114300" simplePos="0" relativeHeight="251658242" behindDoc="0" locked="0" layoutInCell="1" allowOverlap="1" wp14:anchorId="6E916EE9" wp14:editId="2B072248">
          <wp:simplePos x="0" y="0"/>
          <wp:positionH relativeFrom="page">
            <wp:align>left</wp:align>
          </wp:positionH>
          <wp:positionV relativeFrom="paragraph">
            <wp:posOffset>367665</wp:posOffset>
          </wp:positionV>
          <wp:extent cx="8468360" cy="255905"/>
          <wp:effectExtent l="0" t="0" r="8890" b="0"/>
          <wp:wrapNone/>
          <wp:docPr id="294337492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8360" cy="255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57F0C" w14:textId="1E57A1DD" w:rsidR="001175F7" w:rsidRDefault="001175F7">
    <w:pPr>
      <w:pStyle w:val="Pieddepage"/>
    </w:pPr>
    <w:r>
      <w:rPr>
        <w:rFonts w:ascii="DINOT-Italic" w:hAnsi="DINOT-Italic" w:cs="DINOT-Italic"/>
        <w:i/>
        <w:iCs/>
        <w:noProof/>
      </w:rPr>
      <w:drawing>
        <wp:anchor distT="0" distB="0" distL="114300" distR="114300" simplePos="0" relativeHeight="251658243" behindDoc="0" locked="0" layoutInCell="1" allowOverlap="1" wp14:anchorId="22E95F19" wp14:editId="4EC0831A">
          <wp:simplePos x="0" y="0"/>
          <wp:positionH relativeFrom="page">
            <wp:posOffset>-38100</wp:posOffset>
          </wp:positionH>
          <wp:positionV relativeFrom="page">
            <wp:posOffset>10422255</wp:posOffset>
          </wp:positionV>
          <wp:extent cx="8466455" cy="254000"/>
          <wp:effectExtent l="0" t="0" r="0" b="0"/>
          <wp:wrapSquare wrapText="bothSides"/>
          <wp:docPr id="69933539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082513" name="Image 3350825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6455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A48F4" w14:textId="77777777" w:rsidR="006C5064" w:rsidRDefault="006C5064" w:rsidP="0069656A">
      <w:pPr>
        <w:spacing w:after="0" w:line="240" w:lineRule="auto"/>
      </w:pPr>
      <w:r>
        <w:separator/>
      </w:r>
    </w:p>
  </w:footnote>
  <w:footnote w:type="continuationSeparator" w:id="0">
    <w:p w14:paraId="702FD758" w14:textId="77777777" w:rsidR="006C5064" w:rsidRDefault="006C5064" w:rsidP="00696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43FF" w14:textId="0B0CE649" w:rsidR="001175F7" w:rsidRDefault="001604EF">
    <w:pPr>
      <w:pStyle w:val="En-tte"/>
    </w:pPr>
    <w:r>
      <w:drawing>
        <wp:anchor distT="0" distB="0" distL="114300" distR="114300" simplePos="0" relativeHeight="251658245" behindDoc="1" locked="0" layoutInCell="1" allowOverlap="1" wp14:anchorId="08EB43C2" wp14:editId="02D913D6">
          <wp:simplePos x="0" y="0"/>
          <wp:positionH relativeFrom="column">
            <wp:posOffset>6067425</wp:posOffset>
          </wp:positionH>
          <wp:positionV relativeFrom="paragraph">
            <wp:posOffset>-493395</wp:posOffset>
          </wp:positionV>
          <wp:extent cx="636270" cy="1056640"/>
          <wp:effectExtent l="0" t="0" r="0" b="0"/>
          <wp:wrapTight wrapText="bothSides">
            <wp:wrapPolygon edited="0">
              <wp:start x="0" y="0"/>
              <wp:lineTo x="0" y="21029"/>
              <wp:lineTo x="20695" y="21029"/>
              <wp:lineTo x="20695" y="0"/>
              <wp:lineTo x="0" y="0"/>
            </wp:wrapPolygon>
          </wp:wrapTight>
          <wp:docPr id="715443443" name="Image 2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443443" name="Image 2" descr="Une image contenant texte, Police, logo, Graphiqu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270" cy="1056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58241" behindDoc="0" locked="0" layoutInCell="1" allowOverlap="1" wp14:anchorId="61F091F2" wp14:editId="5F0EBF34">
          <wp:simplePos x="0" y="0"/>
          <wp:positionH relativeFrom="column">
            <wp:posOffset>-457200</wp:posOffset>
          </wp:positionH>
          <wp:positionV relativeFrom="paragraph">
            <wp:posOffset>-674370</wp:posOffset>
          </wp:positionV>
          <wp:extent cx="6645910" cy="1382395"/>
          <wp:effectExtent l="0" t="0" r="0" b="8255"/>
          <wp:wrapTight wrapText="bothSides">
            <wp:wrapPolygon edited="0">
              <wp:start x="0" y="0"/>
              <wp:lineTo x="0" y="21431"/>
              <wp:lineTo x="5572" y="21431"/>
              <wp:lineTo x="5634" y="21431"/>
              <wp:lineTo x="6130" y="14288"/>
              <wp:lineTo x="12259" y="14288"/>
              <wp:lineTo x="14550" y="13097"/>
              <wp:lineTo x="14550" y="8037"/>
              <wp:lineTo x="6191" y="4763"/>
              <wp:lineTo x="6006" y="0"/>
              <wp:lineTo x="0" y="0"/>
            </wp:wrapPolygon>
          </wp:wrapTight>
          <wp:docPr id="939447303" name="Image 71" descr="Une image contenant Graphique, graphisme, capture d’écran, text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447303" name="Image 71" descr="Une image contenant Graphique, graphisme, capture d’écran, texte&#10;&#10;Le contenu généré par l’IA peut être incorrect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382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B8353" w14:textId="23338B4B" w:rsidR="001175F7" w:rsidRDefault="001604EF">
    <w:pPr>
      <w:pStyle w:val="En-tte"/>
    </w:pPr>
    <w:r>
      <w:drawing>
        <wp:anchor distT="0" distB="0" distL="114300" distR="114300" simplePos="0" relativeHeight="251658244" behindDoc="1" locked="0" layoutInCell="1" allowOverlap="1" wp14:anchorId="0411DA73" wp14:editId="14FD91E9">
          <wp:simplePos x="0" y="0"/>
          <wp:positionH relativeFrom="margin">
            <wp:align>right</wp:align>
          </wp:positionH>
          <wp:positionV relativeFrom="paragraph">
            <wp:posOffset>-550545</wp:posOffset>
          </wp:positionV>
          <wp:extent cx="590682" cy="981075"/>
          <wp:effectExtent l="0" t="0" r="0" b="0"/>
          <wp:wrapTight wrapText="bothSides">
            <wp:wrapPolygon edited="0">
              <wp:start x="0" y="0"/>
              <wp:lineTo x="0" y="20971"/>
              <wp:lineTo x="20903" y="20971"/>
              <wp:lineTo x="20903" y="0"/>
              <wp:lineTo x="0" y="0"/>
            </wp:wrapPolygon>
          </wp:wrapTight>
          <wp:docPr id="244973833" name="Image 1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973833" name="Image 1" descr="Une image contenant texte, Police, logo, Graphiqu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682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8240" behindDoc="0" locked="0" layoutInCell="1" allowOverlap="1" wp14:anchorId="45353788" wp14:editId="1F54A057">
          <wp:simplePos x="0" y="0"/>
          <wp:positionH relativeFrom="column">
            <wp:posOffset>-466725</wp:posOffset>
          </wp:positionH>
          <wp:positionV relativeFrom="paragraph">
            <wp:posOffset>-674370</wp:posOffset>
          </wp:positionV>
          <wp:extent cx="6645910" cy="1382395"/>
          <wp:effectExtent l="0" t="0" r="0" b="8255"/>
          <wp:wrapTight wrapText="bothSides">
            <wp:wrapPolygon edited="0">
              <wp:start x="0" y="0"/>
              <wp:lineTo x="0" y="21431"/>
              <wp:lineTo x="5572" y="21431"/>
              <wp:lineTo x="5634" y="21431"/>
              <wp:lineTo x="6130" y="14288"/>
              <wp:lineTo x="12259" y="14288"/>
              <wp:lineTo x="14550" y="13097"/>
              <wp:lineTo x="14550" y="8037"/>
              <wp:lineTo x="6191" y="4763"/>
              <wp:lineTo x="6006" y="0"/>
              <wp:lineTo x="0" y="0"/>
            </wp:wrapPolygon>
          </wp:wrapTight>
          <wp:docPr id="1930604807" name="Image 71" descr="Une image contenant Graphique, graphisme, capture d’écran, text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604807" name="Image 71" descr="Une image contenant Graphique, graphisme, capture d’écran, texte&#10;&#10;Le contenu généré par l’IA peut être incorrect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382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2E92"/>
    <w:multiLevelType w:val="hybridMultilevel"/>
    <w:tmpl w:val="85EC45F4"/>
    <w:lvl w:ilvl="0" w:tplc="8BC214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01353"/>
    <w:multiLevelType w:val="hybridMultilevel"/>
    <w:tmpl w:val="E528E8DE"/>
    <w:lvl w:ilvl="0" w:tplc="576C1E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E53A4"/>
    <w:multiLevelType w:val="hybridMultilevel"/>
    <w:tmpl w:val="B6A69E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6592B"/>
    <w:multiLevelType w:val="hybridMultilevel"/>
    <w:tmpl w:val="488229F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9606A"/>
    <w:multiLevelType w:val="hybridMultilevel"/>
    <w:tmpl w:val="2390D2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81310"/>
    <w:multiLevelType w:val="hybridMultilevel"/>
    <w:tmpl w:val="E9FAC188"/>
    <w:lvl w:ilvl="0" w:tplc="FDF8B056">
      <w:start w:val="1"/>
      <w:numFmt w:val="lowerLetter"/>
      <w:pStyle w:val="Titre2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57BF3"/>
    <w:multiLevelType w:val="hybridMultilevel"/>
    <w:tmpl w:val="FF62D5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4313A"/>
    <w:multiLevelType w:val="hybridMultilevel"/>
    <w:tmpl w:val="657E1B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22A74"/>
    <w:multiLevelType w:val="hybridMultilevel"/>
    <w:tmpl w:val="BA7000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3147C"/>
    <w:multiLevelType w:val="hybridMultilevel"/>
    <w:tmpl w:val="35CE95AE"/>
    <w:lvl w:ilvl="0" w:tplc="8BC21452">
      <w:start w:val="1"/>
      <w:numFmt w:val="bullet"/>
      <w:lvlText w:val="-"/>
      <w:lvlJc w:val="left"/>
      <w:pPr>
        <w:ind w:left="213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1B1F07"/>
    <w:multiLevelType w:val="hybridMultilevel"/>
    <w:tmpl w:val="1EAE79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066C8"/>
    <w:multiLevelType w:val="hybridMultilevel"/>
    <w:tmpl w:val="914CB4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1238D"/>
    <w:multiLevelType w:val="hybridMultilevel"/>
    <w:tmpl w:val="10CA7F08"/>
    <w:lvl w:ilvl="0" w:tplc="4EE416E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2A63CE"/>
    <w:multiLevelType w:val="hybridMultilevel"/>
    <w:tmpl w:val="549C5922"/>
    <w:lvl w:ilvl="0" w:tplc="EAC899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1E6C57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EDA6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E1A2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64EA1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F9CBB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88A8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3522EA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C26FA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2F4C332D"/>
    <w:multiLevelType w:val="hybridMultilevel"/>
    <w:tmpl w:val="527857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6240B"/>
    <w:multiLevelType w:val="hybridMultilevel"/>
    <w:tmpl w:val="DF64A7C0"/>
    <w:lvl w:ilvl="0" w:tplc="DA1864A4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E6539"/>
    <w:multiLevelType w:val="multilevel"/>
    <w:tmpl w:val="9522BB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A12870"/>
    <w:multiLevelType w:val="hybridMultilevel"/>
    <w:tmpl w:val="DA941FAE"/>
    <w:lvl w:ilvl="0" w:tplc="3556A7B8">
      <w:start w:val="29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5632A"/>
    <w:multiLevelType w:val="hybridMultilevel"/>
    <w:tmpl w:val="3F70F9D0"/>
    <w:lvl w:ilvl="0" w:tplc="75B40764">
      <w:start w:val="1"/>
      <w:numFmt w:val="bullet"/>
      <w:lvlText w:val="•"/>
      <w:lvlJc w:val="left"/>
      <w:pPr>
        <w:ind w:left="1146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39978B5"/>
    <w:multiLevelType w:val="hybridMultilevel"/>
    <w:tmpl w:val="16D2F248"/>
    <w:lvl w:ilvl="0" w:tplc="75B407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3CFC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5CC58C">
      <w:start w:val="1"/>
      <w:numFmt w:val="bullet"/>
      <w:lvlText w:val=""/>
      <w:lvlJc w:val="left"/>
      <w:pPr>
        <w:ind w:left="2160" w:hanging="360"/>
      </w:pPr>
      <w:rPr>
        <w:rFonts w:ascii="Wingdings" w:eastAsiaTheme="minorEastAsia" w:hAnsi="Wingdings" w:cstheme="minorBidi" w:hint="default"/>
      </w:rPr>
    </w:lvl>
    <w:lvl w:ilvl="3" w:tplc="F190B1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260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C4A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24F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E4D5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50D2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478605C"/>
    <w:multiLevelType w:val="hybridMultilevel"/>
    <w:tmpl w:val="E9F4F1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925154"/>
    <w:multiLevelType w:val="hybridMultilevel"/>
    <w:tmpl w:val="DE948662"/>
    <w:lvl w:ilvl="0" w:tplc="8BC21452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45906088"/>
    <w:multiLevelType w:val="hybridMultilevel"/>
    <w:tmpl w:val="1BB8EC10"/>
    <w:lvl w:ilvl="0" w:tplc="38D8106A">
      <w:start w:val="10"/>
      <w:numFmt w:val="bullet"/>
      <w:lvlText w:val="-"/>
      <w:lvlJc w:val="left"/>
      <w:pPr>
        <w:ind w:left="720" w:hanging="360"/>
      </w:pPr>
      <w:rPr>
        <w:rFonts w:ascii="Satoshi" w:eastAsiaTheme="minorEastAsia" w:hAnsi="Satosh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5A58E4"/>
    <w:multiLevelType w:val="hybridMultilevel"/>
    <w:tmpl w:val="E33055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A4F42"/>
    <w:multiLevelType w:val="hybridMultilevel"/>
    <w:tmpl w:val="8E62AC7A"/>
    <w:lvl w:ilvl="0" w:tplc="91668DF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DB5F43"/>
    <w:multiLevelType w:val="hybridMultilevel"/>
    <w:tmpl w:val="2E20D98A"/>
    <w:lvl w:ilvl="0" w:tplc="E7D0A35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E1E07"/>
    <w:multiLevelType w:val="hybridMultilevel"/>
    <w:tmpl w:val="5E3CA158"/>
    <w:lvl w:ilvl="0" w:tplc="17B4DC3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4E5274D0"/>
    <w:multiLevelType w:val="multilevel"/>
    <w:tmpl w:val="4F18B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8342D4"/>
    <w:multiLevelType w:val="hybridMultilevel"/>
    <w:tmpl w:val="1AFA48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3529FE"/>
    <w:multiLevelType w:val="hybridMultilevel"/>
    <w:tmpl w:val="4C082552"/>
    <w:lvl w:ilvl="0" w:tplc="FEFE2246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260611D0">
      <w:start w:val="1"/>
      <w:numFmt w:val="bullet"/>
      <w:lvlText w:val=""/>
      <w:lvlJc w:val="left"/>
      <w:pPr>
        <w:tabs>
          <w:tab w:val="num" w:pos="1790"/>
        </w:tabs>
        <w:ind w:left="1790" w:hanging="360"/>
      </w:pPr>
      <w:rPr>
        <w:rFonts w:ascii="Wingdings" w:hAnsi="Wingdings" w:hint="default"/>
      </w:rPr>
    </w:lvl>
    <w:lvl w:ilvl="2" w:tplc="C686A7A0" w:tentative="1">
      <w:start w:val="1"/>
      <w:numFmt w:val="bullet"/>
      <w:lvlText w:val="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2828FCBC" w:tentative="1">
      <w:start w:val="1"/>
      <w:numFmt w:val="bullet"/>
      <w:lvlText w:val="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</w:rPr>
    </w:lvl>
    <w:lvl w:ilvl="4" w:tplc="7818A7EE" w:tentative="1">
      <w:start w:val="1"/>
      <w:numFmt w:val="bullet"/>
      <w:lvlText w:val="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</w:rPr>
    </w:lvl>
    <w:lvl w:ilvl="5" w:tplc="C3A2D306" w:tentative="1">
      <w:start w:val="1"/>
      <w:numFmt w:val="bullet"/>
      <w:lvlText w:val="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42B22452" w:tentative="1">
      <w:start w:val="1"/>
      <w:numFmt w:val="bullet"/>
      <w:lvlText w:val="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</w:rPr>
    </w:lvl>
    <w:lvl w:ilvl="7" w:tplc="D6AC04F4" w:tentative="1">
      <w:start w:val="1"/>
      <w:numFmt w:val="bullet"/>
      <w:lvlText w:val="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</w:rPr>
    </w:lvl>
    <w:lvl w:ilvl="8" w:tplc="87FC5B08" w:tentative="1">
      <w:start w:val="1"/>
      <w:numFmt w:val="bullet"/>
      <w:lvlText w:val="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30" w15:restartNumberingAfterBreak="0">
    <w:nsid w:val="517F2CE3"/>
    <w:multiLevelType w:val="multilevel"/>
    <w:tmpl w:val="755CE606"/>
    <w:lvl w:ilvl="0">
      <w:start w:val="4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21950CA"/>
    <w:multiLevelType w:val="hybridMultilevel"/>
    <w:tmpl w:val="4E708A00"/>
    <w:lvl w:ilvl="0" w:tplc="86CA72EC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7512CB"/>
    <w:multiLevelType w:val="hybridMultilevel"/>
    <w:tmpl w:val="72941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9F005D"/>
    <w:multiLevelType w:val="hybridMultilevel"/>
    <w:tmpl w:val="ED1AA8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2A54DE"/>
    <w:multiLevelType w:val="hybridMultilevel"/>
    <w:tmpl w:val="61F0D29C"/>
    <w:lvl w:ilvl="0" w:tplc="081C667A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583E0286"/>
    <w:multiLevelType w:val="hybridMultilevel"/>
    <w:tmpl w:val="09FC4D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F4565A"/>
    <w:multiLevelType w:val="hybridMultilevel"/>
    <w:tmpl w:val="1A14DF28"/>
    <w:lvl w:ilvl="0" w:tplc="A2948A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109E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44D3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12E0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CA25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F214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4A5A8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C401C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BA0E8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37433E"/>
    <w:multiLevelType w:val="hybridMultilevel"/>
    <w:tmpl w:val="2990BD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C43DC4"/>
    <w:multiLevelType w:val="hybridMultilevel"/>
    <w:tmpl w:val="B3EE44AA"/>
    <w:lvl w:ilvl="0" w:tplc="C21083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5070C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6A45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18FC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B43E6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E276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9A38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820D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F45D5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689442C7"/>
    <w:multiLevelType w:val="hybridMultilevel"/>
    <w:tmpl w:val="0F08E0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5A2730"/>
    <w:multiLevelType w:val="multilevel"/>
    <w:tmpl w:val="37C01F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6D5F335E"/>
    <w:multiLevelType w:val="hybridMultilevel"/>
    <w:tmpl w:val="4EB01F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A574058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C15A81"/>
    <w:multiLevelType w:val="hybridMultilevel"/>
    <w:tmpl w:val="8E18CA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F40189"/>
    <w:multiLevelType w:val="hybridMultilevel"/>
    <w:tmpl w:val="2AA2F2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E9321D"/>
    <w:multiLevelType w:val="hybridMultilevel"/>
    <w:tmpl w:val="37E8289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714231"/>
    <w:multiLevelType w:val="hybridMultilevel"/>
    <w:tmpl w:val="83DAE24A"/>
    <w:lvl w:ilvl="0" w:tplc="4EE416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0148A7"/>
    <w:multiLevelType w:val="hybridMultilevel"/>
    <w:tmpl w:val="F51CD920"/>
    <w:lvl w:ilvl="0" w:tplc="D86060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D8106A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atoshi" w:eastAsiaTheme="minorEastAsia" w:hAnsi="Satoshi" w:cs="Arial" w:hint="default"/>
      </w:rPr>
    </w:lvl>
    <w:lvl w:ilvl="2" w:tplc="121AB1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3AD4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0654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CC86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4A173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709B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F88F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F959F7"/>
    <w:multiLevelType w:val="hybridMultilevel"/>
    <w:tmpl w:val="4094DA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00360">
    <w:abstractNumId w:val="45"/>
  </w:num>
  <w:num w:numId="2" w16cid:durableId="163933035">
    <w:abstractNumId w:val="12"/>
  </w:num>
  <w:num w:numId="3" w16cid:durableId="638725648">
    <w:abstractNumId w:val="21"/>
  </w:num>
  <w:num w:numId="4" w16cid:durableId="1117332400">
    <w:abstractNumId w:val="31"/>
  </w:num>
  <w:num w:numId="5" w16cid:durableId="72751042">
    <w:abstractNumId w:val="22"/>
  </w:num>
  <w:num w:numId="6" w16cid:durableId="1821998607">
    <w:abstractNumId w:val="19"/>
  </w:num>
  <w:num w:numId="7" w16cid:durableId="2011176772">
    <w:abstractNumId w:val="29"/>
  </w:num>
  <w:num w:numId="8" w16cid:durableId="1150290838">
    <w:abstractNumId w:val="26"/>
  </w:num>
  <w:num w:numId="9" w16cid:durableId="1491364164">
    <w:abstractNumId w:val="43"/>
  </w:num>
  <w:num w:numId="10" w16cid:durableId="1816337915">
    <w:abstractNumId w:val="44"/>
  </w:num>
  <w:num w:numId="11" w16cid:durableId="613832768">
    <w:abstractNumId w:val="46"/>
  </w:num>
  <w:num w:numId="12" w16cid:durableId="1952514943">
    <w:abstractNumId w:val="38"/>
  </w:num>
  <w:num w:numId="13" w16cid:durableId="889614824">
    <w:abstractNumId w:val="35"/>
  </w:num>
  <w:num w:numId="14" w16cid:durableId="1094743161">
    <w:abstractNumId w:val="18"/>
  </w:num>
  <w:num w:numId="15" w16cid:durableId="645553266">
    <w:abstractNumId w:val="30"/>
  </w:num>
  <w:num w:numId="16" w16cid:durableId="1596326972">
    <w:abstractNumId w:val="40"/>
  </w:num>
  <w:num w:numId="17" w16cid:durableId="1728793451">
    <w:abstractNumId w:val="9"/>
  </w:num>
  <w:num w:numId="18" w16cid:durableId="426119300">
    <w:abstractNumId w:val="34"/>
  </w:num>
  <w:num w:numId="19" w16cid:durableId="158157768">
    <w:abstractNumId w:val="25"/>
  </w:num>
  <w:num w:numId="20" w16cid:durableId="404256417">
    <w:abstractNumId w:val="16"/>
  </w:num>
  <w:num w:numId="21" w16cid:durableId="1646348250">
    <w:abstractNumId w:val="27"/>
  </w:num>
  <w:num w:numId="22" w16cid:durableId="530143217">
    <w:abstractNumId w:val="2"/>
  </w:num>
  <w:num w:numId="23" w16cid:durableId="705103548">
    <w:abstractNumId w:val="17"/>
  </w:num>
  <w:num w:numId="24" w16cid:durableId="400058071">
    <w:abstractNumId w:val="3"/>
  </w:num>
  <w:num w:numId="25" w16cid:durableId="922104839">
    <w:abstractNumId w:val="13"/>
  </w:num>
  <w:num w:numId="26" w16cid:durableId="876313898">
    <w:abstractNumId w:val="5"/>
  </w:num>
  <w:num w:numId="27" w16cid:durableId="260063598">
    <w:abstractNumId w:val="37"/>
  </w:num>
  <w:num w:numId="28" w16cid:durableId="326985420">
    <w:abstractNumId w:val="33"/>
  </w:num>
  <w:num w:numId="29" w16cid:durableId="789783441">
    <w:abstractNumId w:val="15"/>
  </w:num>
  <w:num w:numId="30" w16cid:durableId="959920853">
    <w:abstractNumId w:val="20"/>
  </w:num>
  <w:num w:numId="31" w16cid:durableId="1150706117">
    <w:abstractNumId w:val="0"/>
  </w:num>
  <w:num w:numId="32" w16cid:durableId="1508904194">
    <w:abstractNumId w:val="10"/>
  </w:num>
  <w:num w:numId="33" w16cid:durableId="27754319">
    <w:abstractNumId w:val="24"/>
  </w:num>
  <w:num w:numId="34" w16cid:durableId="1941378614">
    <w:abstractNumId w:val="28"/>
  </w:num>
  <w:num w:numId="35" w16cid:durableId="1152916129">
    <w:abstractNumId w:val="32"/>
  </w:num>
  <w:num w:numId="36" w16cid:durableId="200365394">
    <w:abstractNumId w:val="39"/>
  </w:num>
  <w:num w:numId="37" w16cid:durableId="452404150">
    <w:abstractNumId w:val="11"/>
  </w:num>
  <w:num w:numId="38" w16cid:durableId="1362243570">
    <w:abstractNumId w:val="36"/>
  </w:num>
  <w:num w:numId="39" w16cid:durableId="968322736">
    <w:abstractNumId w:val="8"/>
  </w:num>
  <w:num w:numId="40" w16cid:durableId="1153445795">
    <w:abstractNumId w:val="14"/>
  </w:num>
  <w:num w:numId="41" w16cid:durableId="440492824">
    <w:abstractNumId w:val="41"/>
  </w:num>
  <w:num w:numId="42" w16cid:durableId="304047578">
    <w:abstractNumId w:val="4"/>
  </w:num>
  <w:num w:numId="43" w16cid:durableId="11417417">
    <w:abstractNumId w:val="1"/>
  </w:num>
  <w:num w:numId="44" w16cid:durableId="975258525">
    <w:abstractNumId w:val="6"/>
  </w:num>
  <w:num w:numId="45" w16cid:durableId="2145809347">
    <w:abstractNumId w:val="23"/>
  </w:num>
  <w:num w:numId="46" w16cid:durableId="532621481">
    <w:abstractNumId w:val="47"/>
  </w:num>
  <w:num w:numId="47" w16cid:durableId="1197698679">
    <w:abstractNumId w:val="7"/>
  </w:num>
  <w:num w:numId="48" w16cid:durableId="208241093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940"/>
    <w:rsid w:val="00006002"/>
    <w:rsid w:val="00006938"/>
    <w:rsid w:val="000113F2"/>
    <w:rsid w:val="00012FD9"/>
    <w:rsid w:val="00025F54"/>
    <w:rsid w:val="00027C7D"/>
    <w:rsid w:val="00037649"/>
    <w:rsid w:val="00037B63"/>
    <w:rsid w:val="000438AA"/>
    <w:rsid w:val="00043B11"/>
    <w:rsid w:val="00047347"/>
    <w:rsid w:val="00051A33"/>
    <w:rsid w:val="00054B54"/>
    <w:rsid w:val="000563D0"/>
    <w:rsid w:val="00071E2A"/>
    <w:rsid w:val="00073C30"/>
    <w:rsid w:val="00074189"/>
    <w:rsid w:val="00074A7A"/>
    <w:rsid w:val="0008183F"/>
    <w:rsid w:val="00081CD6"/>
    <w:rsid w:val="00082453"/>
    <w:rsid w:val="00094717"/>
    <w:rsid w:val="00094BC7"/>
    <w:rsid w:val="000A0500"/>
    <w:rsid w:val="000A5378"/>
    <w:rsid w:val="000B1927"/>
    <w:rsid w:val="000B4097"/>
    <w:rsid w:val="000B4FB3"/>
    <w:rsid w:val="000B5EC4"/>
    <w:rsid w:val="000C0717"/>
    <w:rsid w:val="000C6EB9"/>
    <w:rsid w:val="000D6C2B"/>
    <w:rsid w:val="000E5E84"/>
    <w:rsid w:val="000E7D9F"/>
    <w:rsid w:val="000F1587"/>
    <w:rsid w:val="000F7A57"/>
    <w:rsid w:val="001007A6"/>
    <w:rsid w:val="00101A44"/>
    <w:rsid w:val="001024F0"/>
    <w:rsid w:val="001175F7"/>
    <w:rsid w:val="00122345"/>
    <w:rsid w:val="00122A98"/>
    <w:rsid w:val="00130940"/>
    <w:rsid w:val="0013264C"/>
    <w:rsid w:val="00140D25"/>
    <w:rsid w:val="00142FFF"/>
    <w:rsid w:val="001451E1"/>
    <w:rsid w:val="00145393"/>
    <w:rsid w:val="00145EBC"/>
    <w:rsid w:val="001549D0"/>
    <w:rsid w:val="001604EF"/>
    <w:rsid w:val="00160B97"/>
    <w:rsid w:val="001629D7"/>
    <w:rsid w:val="00163AFB"/>
    <w:rsid w:val="00170E0A"/>
    <w:rsid w:val="00172207"/>
    <w:rsid w:val="0017456D"/>
    <w:rsid w:val="00176064"/>
    <w:rsid w:val="001821D3"/>
    <w:rsid w:val="00183E44"/>
    <w:rsid w:val="001940FD"/>
    <w:rsid w:val="00196EFE"/>
    <w:rsid w:val="00197A28"/>
    <w:rsid w:val="001A3346"/>
    <w:rsid w:val="001A3C58"/>
    <w:rsid w:val="001A6283"/>
    <w:rsid w:val="001A6C45"/>
    <w:rsid w:val="001B0ED0"/>
    <w:rsid w:val="001B355C"/>
    <w:rsid w:val="001B454A"/>
    <w:rsid w:val="001B5E23"/>
    <w:rsid w:val="001C6D72"/>
    <w:rsid w:val="001D3A03"/>
    <w:rsid w:val="001E3CA1"/>
    <w:rsid w:val="001F1AFB"/>
    <w:rsid w:val="001F20A1"/>
    <w:rsid w:val="001F4613"/>
    <w:rsid w:val="001F4ED0"/>
    <w:rsid w:val="00200C35"/>
    <w:rsid w:val="00202846"/>
    <w:rsid w:val="00214941"/>
    <w:rsid w:val="00227100"/>
    <w:rsid w:val="002320EE"/>
    <w:rsid w:val="00236F71"/>
    <w:rsid w:val="002409A7"/>
    <w:rsid w:val="002428B4"/>
    <w:rsid w:val="00250D4D"/>
    <w:rsid w:val="00253AAB"/>
    <w:rsid w:val="002556AA"/>
    <w:rsid w:val="00257C34"/>
    <w:rsid w:val="00265679"/>
    <w:rsid w:val="0026722F"/>
    <w:rsid w:val="00273064"/>
    <w:rsid w:val="00281C3E"/>
    <w:rsid w:val="00286C6B"/>
    <w:rsid w:val="002A43D0"/>
    <w:rsid w:val="002A4E44"/>
    <w:rsid w:val="002A7648"/>
    <w:rsid w:val="002C5407"/>
    <w:rsid w:val="002D51DA"/>
    <w:rsid w:val="002E0404"/>
    <w:rsid w:val="002E413A"/>
    <w:rsid w:val="002E5F2D"/>
    <w:rsid w:val="002F6FD1"/>
    <w:rsid w:val="003027D2"/>
    <w:rsid w:val="00302D11"/>
    <w:rsid w:val="00312A10"/>
    <w:rsid w:val="0032017F"/>
    <w:rsid w:val="0032289F"/>
    <w:rsid w:val="00335AF3"/>
    <w:rsid w:val="003404E2"/>
    <w:rsid w:val="00354BD3"/>
    <w:rsid w:val="00355180"/>
    <w:rsid w:val="003555F0"/>
    <w:rsid w:val="00355EFA"/>
    <w:rsid w:val="00364468"/>
    <w:rsid w:val="00366D44"/>
    <w:rsid w:val="00376440"/>
    <w:rsid w:val="00386D31"/>
    <w:rsid w:val="003A0794"/>
    <w:rsid w:val="003A07BB"/>
    <w:rsid w:val="003B086D"/>
    <w:rsid w:val="003B1D7E"/>
    <w:rsid w:val="003B7114"/>
    <w:rsid w:val="003C4064"/>
    <w:rsid w:val="003D27CC"/>
    <w:rsid w:val="003D5F5E"/>
    <w:rsid w:val="003D7446"/>
    <w:rsid w:val="003F1EFF"/>
    <w:rsid w:val="003F36A6"/>
    <w:rsid w:val="00402E52"/>
    <w:rsid w:val="00414C24"/>
    <w:rsid w:val="00414EBF"/>
    <w:rsid w:val="00421C1A"/>
    <w:rsid w:val="004257DB"/>
    <w:rsid w:val="00430CD7"/>
    <w:rsid w:val="00434A76"/>
    <w:rsid w:val="00440601"/>
    <w:rsid w:val="00441A1B"/>
    <w:rsid w:val="004424EA"/>
    <w:rsid w:val="00442C33"/>
    <w:rsid w:val="00450C37"/>
    <w:rsid w:val="00453660"/>
    <w:rsid w:val="0046068E"/>
    <w:rsid w:val="00463070"/>
    <w:rsid w:val="00463511"/>
    <w:rsid w:val="00472B2D"/>
    <w:rsid w:val="004828F8"/>
    <w:rsid w:val="00492CEA"/>
    <w:rsid w:val="0049577D"/>
    <w:rsid w:val="004A6082"/>
    <w:rsid w:val="004A6372"/>
    <w:rsid w:val="004B202A"/>
    <w:rsid w:val="004B3911"/>
    <w:rsid w:val="004B735B"/>
    <w:rsid w:val="004C1358"/>
    <w:rsid w:val="004C5176"/>
    <w:rsid w:val="004D30DE"/>
    <w:rsid w:val="004D3E1F"/>
    <w:rsid w:val="004D593E"/>
    <w:rsid w:val="004F53F6"/>
    <w:rsid w:val="00505057"/>
    <w:rsid w:val="00510F39"/>
    <w:rsid w:val="00512362"/>
    <w:rsid w:val="005127A6"/>
    <w:rsid w:val="00514EC6"/>
    <w:rsid w:val="005159B1"/>
    <w:rsid w:val="00517488"/>
    <w:rsid w:val="00520523"/>
    <w:rsid w:val="00533DA2"/>
    <w:rsid w:val="005366ED"/>
    <w:rsid w:val="00542728"/>
    <w:rsid w:val="00544874"/>
    <w:rsid w:val="0055232B"/>
    <w:rsid w:val="00560692"/>
    <w:rsid w:val="00584999"/>
    <w:rsid w:val="00585156"/>
    <w:rsid w:val="00590561"/>
    <w:rsid w:val="0059407A"/>
    <w:rsid w:val="00594226"/>
    <w:rsid w:val="00596549"/>
    <w:rsid w:val="005A33F3"/>
    <w:rsid w:val="005A5B82"/>
    <w:rsid w:val="005B6C08"/>
    <w:rsid w:val="005C18DB"/>
    <w:rsid w:val="005C2C36"/>
    <w:rsid w:val="005D1667"/>
    <w:rsid w:val="005D3810"/>
    <w:rsid w:val="005D6FBA"/>
    <w:rsid w:val="005E68BC"/>
    <w:rsid w:val="005F16DB"/>
    <w:rsid w:val="005F31D6"/>
    <w:rsid w:val="005F4F6A"/>
    <w:rsid w:val="00600D15"/>
    <w:rsid w:val="00615ADC"/>
    <w:rsid w:val="00620EFB"/>
    <w:rsid w:val="00630CD5"/>
    <w:rsid w:val="006318C0"/>
    <w:rsid w:val="006328BC"/>
    <w:rsid w:val="00643613"/>
    <w:rsid w:val="00644E5E"/>
    <w:rsid w:val="0064683E"/>
    <w:rsid w:val="006539C3"/>
    <w:rsid w:val="00654BB8"/>
    <w:rsid w:val="00662067"/>
    <w:rsid w:val="0066648A"/>
    <w:rsid w:val="00667BB9"/>
    <w:rsid w:val="00674157"/>
    <w:rsid w:val="0068413F"/>
    <w:rsid w:val="00687A34"/>
    <w:rsid w:val="00690169"/>
    <w:rsid w:val="006960F2"/>
    <w:rsid w:val="0069656A"/>
    <w:rsid w:val="006A5C78"/>
    <w:rsid w:val="006C3E89"/>
    <w:rsid w:val="006C48A1"/>
    <w:rsid w:val="006C5064"/>
    <w:rsid w:val="006D05E0"/>
    <w:rsid w:val="006D4ADF"/>
    <w:rsid w:val="006D4F8F"/>
    <w:rsid w:val="006D54EB"/>
    <w:rsid w:val="006D6EE1"/>
    <w:rsid w:val="007117F0"/>
    <w:rsid w:val="00722DA0"/>
    <w:rsid w:val="00722DF1"/>
    <w:rsid w:val="00726FC1"/>
    <w:rsid w:val="007326AB"/>
    <w:rsid w:val="0073538F"/>
    <w:rsid w:val="0074506B"/>
    <w:rsid w:val="00756DA4"/>
    <w:rsid w:val="00762418"/>
    <w:rsid w:val="00763BEA"/>
    <w:rsid w:val="007644E7"/>
    <w:rsid w:val="00773537"/>
    <w:rsid w:val="007774B9"/>
    <w:rsid w:val="007804BB"/>
    <w:rsid w:val="00784C3B"/>
    <w:rsid w:val="00791048"/>
    <w:rsid w:val="00791759"/>
    <w:rsid w:val="00792C93"/>
    <w:rsid w:val="007A3AF9"/>
    <w:rsid w:val="007A5DD0"/>
    <w:rsid w:val="007B14FE"/>
    <w:rsid w:val="007B659E"/>
    <w:rsid w:val="007D754F"/>
    <w:rsid w:val="007E078D"/>
    <w:rsid w:val="007E34B7"/>
    <w:rsid w:val="0080404A"/>
    <w:rsid w:val="00806F7D"/>
    <w:rsid w:val="00812265"/>
    <w:rsid w:val="0083174E"/>
    <w:rsid w:val="00831EA0"/>
    <w:rsid w:val="00833FDC"/>
    <w:rsid w:val="008452DC"/>
    <w:rsid w:val="008454A1"/>
    <w:rsid w:val="00847015"/>
    <w:rsid w:val="00852599"/>
    <w:rsid w:val="00855438"/>
    <w:rsid w:val="00863E47"/>
    <w:rsid w:val="00866E8B"/>
    <w:rsid w:val="00884E5B"/>
    <w:rsid w:val="0089060B"/>
    <w:rsid w:val="00893F4A"/>
    <w:rsid w:val="008A525F"/>
    <w:rsid w:val="008A6EDC"/>
    <w:rsid w:val="008B0A91"/>
    <w:rsid w:val="008B529F"/>
    <w:rsid w:val="008B5501"/>
    <w:rsid w:val="008B6427"/>
    <w:rsid w:val="008C2DC6"/>
    <w:rsid w:val="008C7841"/>
    <w:rsid w:val="008D1813"/>
    <w:rsid w:val="008D4ABD"/>
    <w:rsid w:val="008D6098"/>
    <w:rsid w:val="008D7C78"/>
    <w:rsid w:val="008E1384"/>
    <w:rsid w:val="008F0B24"/>
    <w:rsid w:val="008F3F54"/>
    <w:rsid w:val="008F4BA7"/>
    <w:rsid w:val="00901899"/>
    <w:rsid w:val="009018F8"/>
    <w:rsid w:val="0090516D"/>
    <w:rsid w:val="009059C0"/>
    <w:rsid w:val="00910C3F"/>
    <w:rsid w:val="00913DCE"/>
    <w:rsid w:val="0091489E"/>
    <w:rsid w:val="00915854"/>
    <w:rsid w:val="00915E78"/>
    <w:rsid w:val="00921058"/>
    <w:rsid w:val="00924B58"/>
    <w:rsid w:val="0092567E"/>
    <w:rsid w:val="00933E2D"/>
    <w:rsid w:val="00942295"/>
    <w:rsid w:val="0094440F"/>
    <w:rsid w:val="009473C7"/>
    <w:rsid w:val="00957FAB"/>
    <w:rsid w:val="0096177C"/>
    <w:rsid w:val="00961B54"/>
    <w:rsid w:val="00975D0C"/>
    <w:rsid w:val="00980DC8"/>
    <w:rsid w:val="009852B7"/>
    <w:rsid w:val="00987F48"/>
    <w:rsid w:val="00991464"/>
    <w:rsid w:val="009945F1"/>
    <w:rsid w:val="009961FA"/>
    <w:rsid w:val="00997120"/>
    <w:rsid w:val="009A394D"/>
    <w:rsid w:val="009B0C65"/>
    <w:rsid w:val="009B196E"/>
    <w:rsid w:val="009B1CA4"/>
    <w:rsid w:val="009C2B8D"/>
    <w:rsid w:val="009C5334"/>
    <w:rsid w:val="009D0C28"/>
    <w:rsid w:val="009D7FB4"/>
    <w:rsid w:val="009E163A"/>
    <w:rsid w:val="009E3305"/>
    <w:rsid w:val="009E697D"/>
    <w:rsid w:val="009F030C"/>
    <w:rsid w:val="009F7DF0"/>
    <w:rsid w:val="00A022BE"/>
    <w:rsid w:val="00A0291E"/>
    <w:rsid w:val="00A065ED"/>
    <w:rsid w:val="00A207B9"/>
    <w:rsid w:val="00A21A75"/>
    <w:rsid w:val="00A25D6E"/>
    <w:rsid w:val="00A32565"/>
    <w:rsid w:val="00A36979"/>
    <w:rsid w:val="00A50287"/>
    <w:rsid w:val="00A55528"/>
    <w:rsid w:val="00A56263"/>
    <w:rsid w:val="00A56943"/>
    <w:rsid w:val="00A639A3"/>
    <w:rsid w:val="00A66F0B"/>
    <w:rsid w:val="00A6772B"/>
    <w:rsid w:val="00A70170"/>
    <w:rsid w:val="00A73131"/>
    <w:rsid w:val="00A84942"/>
    <w:rsid w:val="00A91540"/>
    <w:rsid w:val="00A9272A"/>
    <w:rsid w:val="00A93FD0"/>
    <w:rsid w:val="00A94529"/>
    <w:rsid w:val="00A94E69"/>
    <w:rsid w:val="00AA3D52"/>
    <w:rsid w:val="00AA6B24"/>
    <w:rsid w:val="00AC31BA"/>
    <w:rsid w:val="00AC6B77"/>
    <w:rsid w:val="00AE7E38"/>
    <w:rsid w:val="00AF4F7C"/>
    <w:rsid w:val="00B02DD6"/>
    <w:rsid w:val="00B13976"/>
    <w:rsid w:val="00B14EC2"/>
    <w:rsid w:val="00B20AC0"/>
    <w:rsid w:val="00B218C9"/>
    <w:rsid w:val="00B3138F"/>
    <w:rsid w:val="00B31A63"/>
    <w:rsid w:val="00B34952"/>
    <w:rsid w:val="00B3750B"/>
    <w:rsid w:val="00B407F9"/>
    <w:rsid w:val="00B4475C"/>
    <w:rsid w:val="00B45621"/>
    <w:rsid w:val="00B53701"/>
    <w:rsid w:val="00B57782"/>
    <w:rsid w:val="00B62AD7"/>
    <w:rsid w:val="00B64CAA"/>
    <w:rsid w:val="00B64F7C"/>
    <w:rsid w:val="00B70BE9"/>
    <w:rsid w:val="00B70E29"/>
    <w:rsid w:val="00B863AE"/>
    <w:rsid w:val="00B93FA2"/>
    <w:rsid w:val="00B94B62"/>
    <w:rsid w:val="00B94EB2"/>
    <w:rsid w:val="00B97901"/>
    <w:rsid w:val="00BA0217"/>
    <w:rsid w:val="00BA0569"/>
    <w:rsid w:val="00BA0CF0"/>
    <w:rsid w:val="00BB0BEB"/>
    <w:rsid w:val="00BB3C03"/>
    <w:rsid w:val="00BB3C4F"/>
    <w:rsid w:val="00BB463D"/>
    <w:rsid w:val="00BC61E2"/>
    <w:rsid w:val="00BD034A"/>
    <w:rsid w:val="00BD44B9"/>
    <w:rsid w:val="00BD5B03"/>
    <w:rsid w:val="00BE3916"/>
    <w:rsid w:val="00BE7E3B"/>
    <w:rsid w:val="00BF008E"/>
    <w:rsid w:val="00BF14CC"/>
    <w:rsid w:val="00BF21F4"/>
    <w:rsid w:val="00BF4442"/>
    <w:rsid w:val="00BF4B1C"/>
    <w:rsid w:val="00C073B7"/>
    <w:rsid w:val="00C14B49"/>
    <w:rsid w:val="00C1629E"/>
    <w:rsid w:val="00C237C8"/>
    <w:rsid w:val="00C25FBB"/>
    <w:rsid w:val="00C279F5"/>
    <w:rsid w:val="00C30DE8"/>
    <w:rsid w:val="00C41BDC"/>
    <w:rsid w:val="00C4266F"/>
    <w:rsid w:val="00C4707E"/>
    <w:rsid w:val="00C56BAE"/>
    <w:rsid w:val="00C56FAB"/>
    <w:rsid w:val="00C61AA7"/>
    <w:rsid w:val="00C64A2A"/>
    <w:rsid w:val="00C702F9"/>
    <w:rsid w:val="00C70735"/>
    <w:rsid w:val="00C73A77"/>
    <w:rsid w:val="00C84A7D"/>
    <w:rsid w:val="00C84E44"/>
    <w:rsid w:val="00C871AC"/>
    <w:rsid w:val="00C90EC0"/>
    <w:rsid w:val="00C931A6"/>
    <w:rsid w:val="00CB0777"/>
    <w:rsid w:val="00CC18BF"/>
    <w:rsid w:val="00CC6244"/>
    <w:rsid w:val="00CD2182"/>
    <w:rsid w:val="00CE2292"/>
    <w:rsid w:val="00CE3D29"/>
    <w:rsid w:val="00CF1C49"/>
    <w:rsid w:val="00CF44BB"/>
    <w:rsid w:val="00D01F57"/>
    <w:rsid w:val="00D065DD"/>
    <w:rsid w:val="00D11411"/>
    <w:rsid w:val="00D115C1"/>
    <w:rsid w:val="00D21EA5"/>
    <w:rsid w:val="00D27D7C"/>
    <w:rsid w:val="00D3177B"/>
    <w:rsid w:val="00D41300"/>
    <w:rsid w:val="00D468A9"/>
    <w:rsid w:val="00D47265"/>
    <w:rsid w:val="00D53A74"/>
    <w:rsid w:val="00D603D5"/>
    <w:rsid w:val="00D62BB2"/>
    <w:rsid w:val="00D62F4E"/>
    <w:rsid w:val="00D80F9B"/>
    <w:rsid w:val="00D90BB8"/>
    <w:rsid w:val="00D90D38"/>
    <w:rsid w:val="00DA5C2E"/>
    <w:rsid w:val="00DB0D2F"/>
    <w:rsid w:val="00DB781E"/>
    <w:rsid w:val="00DD517F"/>
    <w:rsid w:val="00DE034C"/>
    <w:rsid w:val="00DE0835"/>
    <w:rsid w:val="00DF7B63"/>
    <w:rsid w:val="00E11F93"/>
    <w:rsid w:val="00E13D62"/>
    <w:rsid w:val="00E3222B"/>
    <w:rsid w:val="00E36F58"/>
    <w:rsid w:val="00E37C1F"/>
    <w:rsid w:val="00E40DBB"/>
    <w:rsid w:val="00E4286D"/>
    <w:rsid w:val="00E43AB0"/>
    <w:rsid w:val="00E46245"/>
    <w:rsid w:val="00E47695"/>
    <w:rsid w:val="00E50D3E"/>
    <w:rsid w:val="00E52858"/>
    <w:rsid w:val="00E53BAA"/>
    <w:rsid w:val="00E61F56"/>
    <w:rsid w:val="00E64488"/>
    <w:rsid w:val="00E6537E"/>
    <w:rsid w:val="00E753D9"/>
    <w:rsid w:val="00E76237"/>
    <w:rsid w:val="00E76238"/>
    <w:rsid w:val="00E77280"/>
    <w:rsid w:val="00E8354B"/>
    <w:rsid w:val="00E83972"/>
    <w:rsid w:val="00E84AEF"/>
    <w:rsid w:val="00E942E3"/>
    <w:rsid w:val="00EA0650"/>
    <w:rsid w:val="00EA7417"/>
    <w:rsid w:val="00EA78F0"/>
    <w:rsid w:val="00EB35C9"/>
    <w:rsid w:val="00EB4C2B"/>
    <w:rsid w:val="00EC16FF"/>
    <w:rsid w:val="00EC2D8D"/>
    <w:rsid w:val="00EC32E1"/>
    <w:rsid w:val="00EC406B"/>
    <w:rsid w:val="00ED3511"/>
    <w:rsid w:val="00ED66AA"/>
    <w:rsid w:val="00EE1C78"/>
    <w:rsid w:val="00EF1743"/>
    <w:rsid w:val="00EF4940"/>
    <w:rsid w:val="00F06875"/>
    <w:rsid w:val="00F1004F"/>
    <w:rsid w:val="00F12292"/>
    <w:rsid w:val="00F21A50"/>
    <w:rsid w:val="00F23A76"/>
    <w:rsid w:val="00F32C31"/>
    <w:rsid w:val="00F32C6F"/>
    <w:rsid w:val="00F32FC3"/>
    <w:rsid w:val="00F42B59"/>
    <w:rsid w:val="00F4535A"/>
    <w:rsid w:val="00F458E1"/>
    <w:rsid w:val="00F47901"/>
    <w:rsid w:val="00F51A81"/>
    <w:rsid w:val="00F63CC6"/>
    <w:rsid w:val="00F6401C"/>
    <w:rsid w:val="00F66E43"/>
    <w:rsid w:val="00F70534"/>
    <w:rsid w:val="00F709C0"/>
    <w:rsid w:val="00F76B1E"/>
    <w:rsid w:val="00F76E02"/>
    <w:rsid w:val="00F85436"/>
    <w:rsid w:val="00F906E8"/>
    <w:rsid w:val="00FA2423"/>
    <w:rsid w:val="00FA5183"/>
    <w:rsid w:val="00FB16E1"/>
    <w:rsid w:val="00FB39F9"/>
    <w:rsid w:val="00FC1A48"/>
    <w:rsid w:val="00FC446F"/>
    <w:rsid w:val="00FD4A4F"/>
    <w:rsid w:val="00FD4FD7"/>
    <w:rsid w:val="00FD5E77"/>
    <w:rsid w:val="00FD702A"/>
    <w:rsid w:val="00FE4C07"/>
    <w:rsid w:val="00FF06BD"/>
    <w:rsid w:val="00FF79B9"/>
    <w:rsid w:val="09521BD8"/>
    <w:rsid w:val="0C1966C1"/>
    <w:rsid w:val="1AD59483"/>
    <w:rsid w:val="1FC455C7"/>
    <w:rsid w:val="26D2009F"/>
    <w:rsid w:val="288689EA"/>
    <w:rsid w:val="2980022C"/>
    <w:rsid w:val="2F365FFD"/>
    <w:rsid w:val="3376703F"/>
    <w:rsid w:val="404DBDA1"/>
    <w:rsid w:val="406CD0DE"/>
    <w:rsid w:val="44C8B1AB"/>
    <w:rsid w:val="477CE818"/>
    <w:rsid w:val="48D158F3"/>
    <w:rsid w:val="5CC1E2BE"/>
    <w:rsid w:val="63F5FE3A"/>
    <w:rsid w:val="68FD33DF"/>
    <w:rsid w:val="690676D4"/>
    <w:rsid w:val="6CE6BC30"/>
    <w:rsid w:val="71FBF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6BB7E"/>
  <w15:chartTrackingRefBased/>
  <w15:docId w15:val="{C7C1BFD2-8371-4F1C-AAED-A0A5D447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6177C"/>
    <w:pPr>
      <w:keepNext/>
      <w:keepLines/>
      <w:numPr>
        <w:numId w:val="29"/>
      </w:numPr>
      <w:spacing w:before="360" w:after="80"/>
      <w:outlineLvl w:val="0"/>
    </w:pPr>
    <w:rPr>
      <w:rFonts w:ascii="Quicksand" w:eastAsiaTheme="majorEastAsia" w:hAnsi="Quicksand" w:cstheme="majorBidi"/>
      <w:b/>
      <w:color w:val="FFFFFF" w:themeColor="background1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A0650"/>
    <w:pPr>
      <w:keepNext/>
      <w:keepLines/>
      <w:numPr>
        <w:numId w:val="26"/>
      </w:numPr>
      <w:spacing w:before="160" w:after="80"/>
      <w:outlineLvl w:val="1"/>
    </w:pPr>
    <w:rPr>
      <w:rFonts w:ascii="Calibri" w:eastAsiaTheme="majorEastAsia" w:hAnsi="Calibri" w:cstheme="majorBidi"/>
      <w:b/>
      <w:color w:val="000000" w:themeColor="text1"/>
      <w:sz w:val="2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09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30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309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309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309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309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309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6177C"/>
    <w:rPr>
      <w:rFonts w:ascii="Quicksand" w:eastAsiaTheme="majorEastAsia" w:hAnsi="Quicksand" w:cstheme="majorBidi"/>
      <w:b/>
      <w:color w:val="FFFFFF" w:themeColor="background1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EA0650"/>
    <w:rPr>
      <w:rFonts w:ascii="Calibri" w:eastAsiaTheme="majorEastAsia" w:hAnsi="Calibri" w:cstheme="majorBidi"/>
      <w:b/>
      <w:color w:val="000000" w:themeColor="text1"/>
      <w:sz w:val="2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1309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3094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3094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3094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3094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3094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3094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309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30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30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30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30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30940"/>
    <w:rPr>
      <w:i/>
      <w:iCs/>
      <w:color w:val="404040" w:themeColor="text1" w:themeTint="BF"/>
    </w:rPr>
  </w:style>
  <w:style w:type="paragraph" w:styleId="Paragraphedeliste">
    <w:name w:val="List Paragraph"/>
    <w:aliases w:val="Paragraphe de liste num,Paragraphe de liste 1,Listes,Lettre d'introduction,List Paragraph1,List Paragraph,Normal avec puces tirets,Paragraphe 2,liste 1,Puce niveau 0,Level 1 Puce,titre besoin,Paragraphe de liste serré,texte de base"/>
    <w:basedOn w:val="Normal"/>
    <w:link w:val="ParagraphedelisteCar"/>
    <w:uiPriority w:val="34"/>
    <w:qFormat/>
    <w:rsid w:val="0013094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3094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30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3094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3094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30CD5"/>
    <w:pPr>
      <w:tabs>
        <w:tab w:val="center" w:pos="4536"/>
        <w:tab w:val="right" w:pos="9072"/>
      </w:tabs>
      <w:spacing w:after="0" w:line="240" w:lineRule="auto"/>
    </w:pPr>
    <w:rPr>
      <w:noProof/>
    </w:rPr>
  </w:style>
  <w:style w:type="character" w:customStyle="1" w:styleId="En-tteCar">
    <w:name w:val="En-tête Car"/>
    <w:basedOn w:val="Policepardfaut"/>
    <w:link w:val="En-tte"/>
    <w:uiPriority w:val="99"/>
    <w:rsid w:val="00630CD5"/>
    <w:rPr>
      <w:noProof/>
    </w:rPr>
  </w:style>
  <w:style w:type="paragraph" w:styleId="Pieddepage">
    <w:name w:val="footer"/>
    <w:basedOn w:val="Normal"/>
    <w:link w:val="PieddepageCar"/>
    <w:uiPriority w:val="99"/>
    <w:unhideWhenUsed/>
    <w:rsid w:val="00696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656A"/>
  </w:style>
  <w:style w:type="character" w:styleId="Lienhypertexte">
    <w:name w:val="Hyperlink"/>
    <w:basedOn w:val="Policepardfaut"/>
    <w:uiPriority w:val="99"/>
    <w:unhideWhenUsed/>
    <w:rsid w:val="00FD5E7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D5E77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E4769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4769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4769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4769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47695"/>
    <w:rPr>
      <w:b/>
      <w:bCs/>
      <w:sz w:val="20"/>
      <w:szCs w:val="20"/>
    </w:rPr>
  </w:style>
  <w:style w:type="character" w:customStyle="1" w:styleId="ParagraphedelisteCar">
    <w:name w:val="Paragraphe de liste Car"/>
    <w:aliases w:val="Paragraphe de liste num Car,Paragraphe de liste 1 Car,Listes Car,Lettre d'introduction Car,List Paragraph1 Car,List Paragraph Car,Normal avec puces tirets Car,Paragraphe 2 Car,liste 1 Car,Puce niveau 0 Car,Level 1 Puce Car"/>
    <w:link w:val="Paragraphedeliste"/>
    <w:uiPriority w:val="34"/>
    <w:locked/>
    <w:rsid w:val="00533DA2"/>
  </w:style>
  <w:style w:type="paragraph" w:styleId="NormalWeb">
    <w:name w:val="Normal (Web)"/>
    <w:basedOn w:val="Normal"/>
    <w:uiPriority w:val="99"/>
    <w:unhideWhenUsed/>
    <w:rsid w:val="00BD5B03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Conclusion">
    <w:name w:val="Conclusion"/>
    <w:basedOn w:val="Normal"/>
    <w:qFormat/>
    <w:rsid w:val="008452DC"/>
    <w:pPr>
      <w:ind w:right="105"/>
      <w:jc w:val="both"/>
    </w:pPr>
    <w:rPr>
      <w:rFonts w:ascii="Calibri" w:hAnsi="Calibri" w:cs="Calibri"/>
      <w:color w:val="F6C6AD"/>
    </w:rPr>
  </w:style>
  <w:style w:type="paragraph" w:styleId="TM1">
    <w:name w:val="toc 1"/>
    <w:basedOn w:val="Normal"/>
    <w:next w:val="Normal"/>
    <w:autoRedefine/>
    <w:uiPriority w:val="39"/>
    <w:unhideWhenUsed/>
    <w:rsid w:val="00BA0569"/>
    <w:pPr>
      <w:tabs>
        <w:tab w:val="left" w:pos="720"/>
        <w:tab w:val="right" w:leader="dot" w:pos="10456"/>
      </w:tabs>
      <w:spacing w:before="120" w:after="120"/>
    </w:pPr>
    <w:rPr>
      <w:rFonts w:ascii="Calibri" w:hAnsi="Calibri" w:cs="Calibri"/>
      <w:caps/>
      <w:sz w:val="22"/>
      <w:szCs w:val="22"/>
    </w:rPr>
  </w:style>
  <w:style w:type="paragraph" w:styleId="TM2">
    <w:name w:val="toc 2"/>
    <w:basedOn w:val="Normal"/>
    <w:next w:val="Normal"/>
    <w:autoRedefine/>
    <w:uiPriority w:val="39"/>
    <w:unhideWhenUsed/>
    <w:rsid w:val="008452DC"/>
    <w:pPr>
      <w:spacing w:after="0"/>
      <w:ind w:left="240"/>
    </w:pPr>
    <w:rPr>
      <w:smallCap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8452DC"/>
    <w:pPr>
      <w:tabs>
        <w:tab w:val="right" w:leader="dot" w:pos="10456"/>
      </w:tabs>
      <w:spacing w:after="0"/>
    </w:pPr>
    <w:rPr>
      <w:noProof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8452DC"/>
    <w:pPr>
      <w:spacing w:after="0"/>
      <w:ind w:left="720"/>
    </w:pPr>
    <w:rPr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8452DC"/>
    <w:pPr>
      <w:spacing w:after="0"/>
      <w:ind w:left="960"/>
    </w:pPr>
    <w:rPr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8452DC"/>
    <w:pPr>
      <w:spacing w:after="0"/>
      <w:ind w:left="1200"/>
    </w:pPr>
    <w:rPr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8452DC"/>
    <w:pPr>
      <w:spacing w:after="0"/>
      <w:ind w:left="1440"/>
    </w:pPr>
    <w:rPr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8452DC"/>
    <w:pPr>
      <w:spacing w:after="0"/>
      <w:ind w:left="1680"/>
    </w:pPr>
    <w:rPr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8452DC"/>
    <w:pPr>
      <w:spacing w:after="0"/>
      <w:ind w:left="1920"/>
    </w:pPr>
    <w:rPr>
      <w:sz w:val="18"/>
      <w:szCs w:val="18"/>
    </w:rPr>
  </w:style>
  <w:style w:type="character" w:styleId="lev">
    <w:name w:val="Strong"/>
    <w:basedOn w:val="Policepardfaut"/>
    <w:uiPriority w:val="22"/>
    <w:qFormat/>
    <w:rsid w:val="005366ED"/>
    <w:rPr>
      <w:b/>
      <w:bCs/>
    </w:rPr>
  </w:style>
  <w:style w:type="paragraph" w:styleId="Rvision">
    <w:name w:val="Revision"/>
    <w:hidden/>
    <w:uiPriority w:val="99"/>
    <w:semiHidden/>
    <w:rsid w:val="008A525F"/>
    <w:pPr>
      <w:spacing w:after="0" w:line="240" w:lineRule="auto"/>
    </w:pPr>
  </w:style>
  <w:style w:type="paragraph" w:customStyle="1" w:styleId="Default">
    <w:name w:val="Default"/>
    <w:rsid w:val="000C07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8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994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80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15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12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45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89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3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684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54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47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33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25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09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1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po@ffbb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ise.articulate.com/share/8IS-w8h2DT-eMiUn5zwagQhN-qvEkvO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DAD2A163E1E41AABFBBF417218B5A" ma:contentTypeVersion="19" ma:contentTypeDescription="Crée un document." ma:contentTypeScope="" ma:versionID="276418fe6c60f1c84554fb8e9668f915">
  <xsd:schema xmlns:xsd="http://www.w3.org/2001/XMLSchema" xmlns:xs="http://www.w3.org/2001/XMLSchema" xmlns:p="http://schemas.microsoft.com/office/2006/metadata/properties" xmlns:ns2="0f6e232b-0f59-4423-8d09-de55b842cad1" xmlns:ns3="16f0998f-cf74-406b-b359-c8121e33782d" targetNamespace="http://schemas.microsoft.com/office/2006/metadata/properties" ma:root="true" ma:fieldsID="2766726be5bbea70bf10c210e3dc51a2" ns2:_="" ns3:_="">
    <xsd:import namespace="0f6e232b-0f59-4423-8d09-de55b842cad1"/>
    <xsd:import namespace="16f0998f-cf74-406b-b359-c8121e3378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e232b-0f59-4423-8d09-de55b842c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8ff1f16b-57da-4d4c-b19b-24c9556ca1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998f-cf74-406b-b359-c8121e33782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5e6c4f-9778-4f18-bce5-007317ea4f30}" ma:internalName="TaxCatchAll" ma:showField="CatchAllData" ma:web="16f0998f-cf74-406b-b359-c8121e3378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6e232b-0f59-4423-8d09-de55b842cad1">
      <Terms xmlns="http://schemas.microsoft.com/office/infopath/2007/PartnerControls"/>
    </lcf76f155ced4ddcb4097134ff3c332f>
    <TaxCatchAll xmlns="16f0998f-cf74-406b-b359-c8121e33782d" xsi:nil="true"/>
  </documentManagement>
</p:properties>
</file>

<file path=customXml/itemProps1.xml><?xml version="1.0" encoding="utf-8"?>
<ds:datastoreItem xmlns:ds="http://schemas.openxmlformats.org/officeDocument/2006/customXml" ds:itemID="{AF5585DF-C264-484D-9D3C-C2D6D63094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7BC465-6521-4FEF-BD6D-E79E26714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6e232b-0f59-4423-8d09-de55b842cad1"/>
    <ds:schemaRef ds:uri="16f0998f-cf74-406b-b359-c8121e3378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AB5D9B-41D8-47AC-836D-8B0C03DF4D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F8819E-9C41-47D7-A9C9-B8513B3636B1}">
  <ds:schemaRefs>
    <ds:schemaRef ds:uri="http://schemas.openxmlformats.org/package/2006/metadata/core-properties"/>
    <ds:schemaRef ds:uri="http://purl.org/dc/dcmitype/"/>
    <ds:schemaRef ds:uri="16f0998f-cf74-406b-b359-c8121e33782d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0f6e232b-0f59-4423-8d09-de55b842cad1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1366</Words>
  <Characters>7519</Characters>
  <Application>Microsoft Office Word</Application>
  <DocSecurity>0</DocSecurity>
  <Lines>62</Lines>
  <Paragraphs>17</Paragraphs>
  <ScaleCrop>false</ScaleCrop>
  <Company/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PIERROT</dc:creator>
  <cp:keywords/>
  <dc:description/>
  <cp:lastModifiedBy>HOËL Marie</cp:lastModifiedBy>
  <cp:revision>103</cp:revision>
  <cp:lastPrinted>2025-03-26T08:40:00Z</cp:lastPrinted>
  <dcterms:created xsi:type="dcterms:W3CDTF">2025-06-08T05:55:00Z</dcterms:created>
  <dcterms:modified xsi:type="dcterms:W3CDTF">2025-09-26T15:54:00Z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0x010100C3CDAD2A163E1E41AABFBBF417218B5A</vt:lpwstr>
  </property>
  <property fmtid="{D5CDD505-2E9C-101B-9397-08002B2CF9AE}" pid="3" name="MediaServiceImageTags">
    <vt:lpwstr/>
  </property>
</Properties>
</file>